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Override PartName="/word/charts/colors2.xml" ContentType="application/vnd.ms-office.chartcolorstyle+xml"/>
  <Override PartName="/word/charts/style2.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3D4806" w14:textId="72F4CEC5" w:rsidR="00942BD3" w:rsidRPr="00AC28A0" w:rsidRDefault="009E3180" w:rsidP="00CA7CDF">
      <w:pPr>
        <w:tabs>
          <w:tab w:val="right" w:pos="9781"/>
        </w:tabs>
        <w:ind w:right="-57"/>
        <w:rPr>
          <w:rFonts w:ascii="Arial" w:eastAsia="SimSun" w:hAnsi="Arial"/>
          <w:b/>
          <w:szCs w:val="22"/>
          <w:lang w:eastAsia="zh-CN"/>
        </w:rPr>
      </w:pPr>
      <w:bookmarkStart w:id="0" w:name="OLE_LINK3"/>
      <w:r w:rsidRPr="009E3180">
        <w:rPr>
          <w:rFonts w:ascii="Arial" w:eastAsia="SimSun" w:hAnsi="Arial"/>
          <w:b/>
          <w:szCs w:val="22"/>
          <w:lang w:eastAsia="zh-CN"/>
        </w:rPr>
        <w:t>3GPP TSG RAN WG1 Ad-Hoc Meeting 1901</w:t>
      </w:r>
      <w:r w:rsidR="00BD7E76" w:rsidRPr="005634ED">
        <w:rPr>
          <w:rFonts w:ascii="Arial" w:eastAsia="ＭＳ 明朝" w:hAnsi="Arial"/>
          <w:b/>
          <w:szCs w:val="22"/>
          <w:lang w:eastAsia="ja-JP"/>
        </w:rPr>
        <w:tab/>
      </w:r>
      <w:bookmarkStart w:id="1" w:name="_GoBack"/>
      <w:bookmarkEnd w:id="1"/>
      <w:r w:rsidR="00456A2E" w:rsidRPr="00AC28A0">
        <w:rPr>
          <w:rFonts w:ascii="Arial" w:eastAsia="SimSun" w:hAnsi="Arial"/>
          <w:b/>
          <w:szCs w:val="22"/>
        </w:rPr>
        <w:t>R1-1</w:t>
      </w:r>
      <w:r w:rsidR="00456A2E" w:rsidRPr="00AC28A0">
        <w:rPr>
          <w:rFonts w:ascii="Arial" w:eastAsia="SimSun" w:hAnsi="Arial" w:hint="eastAsia"/>
          <w:b/>
          <w:szCs w:val="22"/>
          <w:lang w:eastAsia="zh-CN"/>
        </w:rPr>
        <w:t>9</w:t>
      </w:r>
      <w:r w:rsidR="002D5BC9" w:rsidRPr="00AC28A0">
        <w:rPr>
          <w:rFonts w:ascii="Arial" w:eastAsia="SimSun" w:hAnsi="Arial" w:hint="eastAsia"/>
          <w:b/>
          <w:szCs w:val="22"/>
          <w:lang w:eastAsia="zh-CN"/>
        </w:rPr>
        <w:t>0</w:t>
      </w:r>
      <w:r w:rsidR="00AC28A0" w:rsidRPr="00AC28A0">
        <w:rPr>
          <w:rFonts w:ascii="Arial" w:eastAsia="ＭＳ 明朝" w:hAnsi="Arial" w:hint="eastAsia"/>
          <w:b/>
          <w:szCs w:val="22"/>
          <w:lang w:eastAsia="ja-JP"/>
        </w:rPr>
        <w:t>00978</w:t>
      </w:r>
    </w:p>
    <w:p w14:paraId="57011161" w14:textId="1DB697E8" w:rsidR="00942BD3" w:rsidRPr="005634ED" w:rsidRDefault="00456A2E" w:rsidP="00942BD3">
      <w:pPr>
        <w:tabs>
          <w:tab w:val="center" w:pos="4536"/>
          <w:tab w:val="right" w:pos="9072"/>
        </w:tabs>
        <w:rPr>
          <w:rFonts w:ascii="Arial" w:hAnsi="Arial" w:cs="Arial"/>
          <w:b/>
          <w:bCs/>
          <w:sz w:val="28"/>
        </w:rPr>
      </w:pPr>
      <w:r>
        <w:rPr>
          <w:rFonts w:ascii="Arial" w:eastAsia="SimSun" w:hAnsi="Arial" w:hint="eastAsia"/>
          <w:b/>
          <w:szCs w:val="22"/>
          <w:lang w:eastAsia="zh-CN"/>
        </w:rPr>
        <w:t>Taipei</w:t>
      </w:r>
      <w:r w:rsidR="00F66E4D">
        <w:rPr>
          <w:rFonts w:ascii="Arial" w:eastAsia="SimSun" w:hAnsi="Arial"/>
          <w:b/>
          <w:szCs w:val="22"/>
        </w:rPr>
        <w:t xml:space="preserve">, </w:t>
      </w:r>
      <w:r w:rsidRPr="00456A2E">
        <w:rPr>
          <w:rFonts w:ascii="Arial" w:eastAsia="SimSun" w:hAnsi="Arial"/>
          <w:b/>
          <w:szCs w:val="22"/>
        </w:rPr>
        <w:t>21</w:t>
      </w:r>
      <w:r w:rsidRPr="00456A2E">
        <w:rPr>
          <w:rFonts w:ascii="Arial" w:eastAsia="SimSun" w:hAnsi="Arial"/>
          <w:b/>
          <w:szCs w:val="22"/>
          <w:vertAlign w:val="superscript"/>
        </w:rPr>
        <w:t>st</w:t>
      </w:r>
      <w:r w:rsidRPr="00456A2E">
        <w:rPr>
          <w:rFonts w:ascii="Arial" w:eastAsia="SimSun" w:hAnsi="Arial"/>
          <w:b/>
          <w:szCs w:val="22"/>
        </w:rPr>
        <w:t xml:space="preserve"> </w:t>
      </w:r>
      <w:r w:rsidR="00E90CD1">
        <w:rPr>
          <w:rFonts w:ascii="Arial" w:eastAsia="SimSun" w:hAnsi="Arial"/>
          <w:b/>
          <w:szCs w:val="22"/>
        </w:rPr>
        <w:t>-</w:t>
      </w:r>
      <w:r w:rsidRPr="00456A2E">
        <w:rPr>
          <w:rFonts w:ascii="Arial" w:eastAsia="SimSun" w:hAnsi="Arial"/>
          <w:b/>
          <w:szCs w:val="22"/>
        </w:rPr>
        <w:t xml:space="preserve"> 25</w:t>
      </w:r>
      <w:r w:rsidRPr="00456A2E">
        <w:rPr>
          <w:rFonts w:ascii="Arial" w:eastAsia="SimSun" w:hAnsi="Arial"/>
          <w:b/>
          <w:szCs w:val="22"/>
          <w:vertAlign w:val="superscript"/>
        </w:rPr>
        <w:t>th</w:t>
      </w:r>
      <w:r w:rsidRPr="00456A2E">
        <w:rPr>
          <w:rFonts w:ascii="Arial" w:eastAsia="SimSun" w:hAnsi="Arial"/>
          <w:b/>
          <w:szCs w:val="22"/>
        </w:rPr>
        <w:t xml:space="preserve"> January, 2019</w:t>
      </w:r>
    </w:p>
    <w:p w14:paraId="5F04922C" w14:textId="77777777" w:rsidR="00942BD3" w:rsidRPr="005634ED" w:rsidRDefault="00942BD3" w:rsidP="00942BD3">
      <w:pPr>
        <w:pStyle w:val="a4"/>
        <w:rPr>
          <w:noProof w:val="0"/>
          <w:sz w:val="24"/>
          <w:szCs w:val="22"/>
        </w:rPr>
      </w:pPr>
    </w:p>
    <w:p w14:paraId="4D689D51" w14:textId="1C360EB2" w:rsidR="00942BD3" w:rsidRPr="005634ED" w:rsidRDefault="00942BD3" w:rsidP="00942BD3">
      <w:pPr>
        <w:pStyle w:val="a4"/>
        <w:ind w:left="1800" w:hanging="1800"/>
        <w:rPr>
          <w:rFonts w:eastAsia="ＭＳ ゴシック"/>
          <w:noProof w:val="0"/>
          <w:sz w:val="24"/>
          <w:szCs w:val="22"/>
        </w:rPr>
      </w:pPr>
      <w:r w:rsidRPr="005634ED">
        <w:rPr>
          <w:rFonts w:eastAsia="ＭＳ ゴシック"/>
          <w:noProof w:val="0"/>
          <w:sz w:val="24"/>
          <w:szCs w:val="22"/>
        </w:rPr>
        <w:t>Source:</w:t>
      </w:r>
      <w:r w:rsidRPr="005634ED">
        <w:rPr>
          <w:rFonts w:eastAsia="ＭＳ ゴシック"/>
          <w:noProof w:val="0"/>
          <w:sz w:val="24"/>
          <w:szCs w:val="22"/>
        </w:rPr>
        <w:tab/>
      </w:r>
      <w:r w:rsidR="00456A2E" w:rsidRPr="00456A2E">
        <w:rPr>
          <w:rFonts w:eastAsia="ＭＳ ゴシック"/>
          <w:noProof w:val="0"/>
          <w:sz w:val="24"/>
          <w:szCs w:val="22"/>
        </w:rPr>
        <w:t>NTT DOCOMO, INC</w:t>
      </w:r>
    </w:p>
    <w:bookmarkEnd w:id="0"/>
    <w:p w14:paraId="41680584" w14:textId="64E14537" w:rsidR="00942BD3" w:rsidRPr="00AC28A0" w:rsidRDefault="00942BD3" w:rsidP="00942BD3">
      <w:pPr>
        <w:pStyle w:val="a4"/>
        <w:ind w:left="1800" w:hanging="1800"/>
        <w:jc w:val="both"/>
        <w:rPr>
          <w:rFonts w:eastAsia="SimSun" w:cs="Arial"/>
          <w:noProof w:val="0"/>
          <w:sz w:val="24"/>
          <w:szCs w:val="22"/>
          <w:lang w:eastAsia="zh-CN"/>
        </w:rPr>
      </w:pPr>
      <w:r w:rsidRPr="005634ED">
        <w:rPr>
          <w:rFonts w:eastAsia="ＭＳ ゴシック"/>
          <w:noProof w:val="0"/>
          <w:sz w:val="24"/>
          <w:szCs w:val="22"/>
        </w:rPr>
        <w:t>Title:</w:t>
      </w:r>
      <w:r w:rsidRPr="005634ED">
        <w:rPr>
          <w:rFonts w:eastAsia="ＭＳ ゴシック"/>
          <w:noProof w:val="0"/>
          <w:sz w:val="24"/>
          <w:szCs w:val="22"/>
        </w:rPr>
        <w:tab/>
      </w:r>
      <w:r w:rsidR="00745EB9" w:rsidRPr="00AC28A0">
        <w:rPr>
          <w:rFonts w:eastAsia="ＭＳ ゴシック"/>
          <w:noProof w:val="0"/>
          <w:sz w:val="24"/>
          <w:szCs w:val="22"/>
        </w:rPr>
        <w:t>Enhancements on multi-TRP/panel transmission</w:t>
      </w:r>
    </w:p>
    <w:p w14:paraId="4EA871AB" w14:textId="4BB56456" w:rsidR="00942BD3" w:rsidRPr="005634ED" w:rsidRDefault="00942BD3" w:rsidP="00942BD3">
      <w:pPr>
        <w:pStyle w:val="a4"/>
        <w:tabs>
          <w:tab w:val="left" w:pos="1800"/>
        </w:tabs>
        <w:ind w:left="1800" w:hanging="1800"/>
        <w:rPr>
          <w:rFonts w:eastAsia="SimSun"/>
          <w:noProof w:val="0"/>
          <w:sz w:val="24"/>
          <w:szCs w:val="22"/>
          <w:lang w:eastAsia="zh-CN"/>
        </w:rPr>
      </w:pPr>
      <w:r w:rsidRPr="005634ED">
        <w:rPr>
          <w:rFonts w:eastAsia="ＭＳ ゴシック"/>
          <w:noProof w:val="0"/>
          <w:sz w:val="24"/>
          <w:szCs w:val="22"/>
        </w:rPr>
        <w:t>Agenda Item:</w:t>
      </w:r>
      <w:bookmarkStart w:id="2" w:name="Source"/>
      <w:bookmarkEnd w:id="2"/>
      <w:r w:rsidRPr="005634ED">
        <w:rPr>
          <w:rFonts w:eastAsia="ＭＳ ゴシック"/>
          <w:noProof w:val="0"/>
          <w:sz w:val="24"/>
          <w:szCs w:val="22"/>
        </w:rPr>
        <w:tab/>
      </w:r>
      <w:r w:rsidR="002D3AF3">
        <w:rPr>
          <w:rFonts w:eastAsia="ＭＳ ゴシック"/>
          <w:noProof w:val="0"/>
          <w:sz w:val="24"/>
          <w:szCs w:val="22"/>
        </w:rPr>
        <w:t>7</w:t>
      </w:r>
      <w:r w:rsidR="00437C54" w:rsidRPr="00117A91">
        <w:rPr>
          <w:rFonts w:eastAsia="ＭＳ ゴシック"/>
          <w:noProof w:val="0"/>
          <w:sz w:val="24"/>
          <w:szCs w:val="22"/>
        </w:rPr>
        <w:t>.</w:t>
      </w:r>
      <w:r w:rsidR="00745EB9">
        <w:rPr>
          <w:rFonts w:eastAsia="ＭＳ ゴシック"/>
          <w:noProof w:val="0"/>
          <w:sz w:val="24"/>
          <w:szCs w:val="22"/>
        </w:rPr>
        <w:t>2</w:t>
      </w:r>
      <w:r w:rsidR="00437C54" w:rsidRPr="00117A91">
        <w:rPr>
          <w:rFonts w:eastAsia="ＭＳ ゴシック"/>
          <w:noProof w:val="0"/>
          <w:sz w:val="24"/>
          <w:szCs w:val="22"/>
        </w:rPr>
        <w:t>.</w:t>
      </w:r>
      <w:r w:rsidR="00745EB9">
        <w:rPr>
          <w:rFonts w:eastAsia="ＭＳ ゴシック"/>
          <w:noProof w:val="0"/>
          <w:sz w:val="24"/>
          <w:szCs w:val="22"/>
        </w:rPr>
        <w:t>8</w:t>
      </w:r>
      <w:r w:rsidR="00606A3F" w:rsidRPr="00117A91">
        <w:rPr>
          <w:rFonts w:eastAsia="ＭＳ ゴシック"/>
          <w:noProof w:val="0"/>
          <w:sz w:val="24"/>
          <w:szCs w:val="22"/>
        </w:rPr>
        <w:t>.2</w:t>
      </w:r>
    </w:p>
    <w:p w14:paraId="2F1D895C" w14:textId="3CAA04B9" w:rsidR="00942BD3" w:rsidRPr="005634ED" w:rsidRDefault="00942BD3" w:rsidP="00942BD3">
      <w:pPr>
        <w:pBdr>
          <w:bottom w:val="single" w:sz="6" w:space="1" w:color="auto"/>
        </w:pBdr>
        <w:ind w:left="1800" w:hanging="1800"/>
        <w:rPr>
          <w:rFonts w:ascii="Arial" w:eastAsia="SimSun" w:hAnsi="Arial"/>
          <w:b/>
          <w:szCs w:val="22"/>
        </w:rPr>
      </w:pPr>
      <w:r w:rsidRPr="005634ED">
        <w:rPr>
          <w:rFonts w:ascii="Arial" w:hAnsi="Arial"/>
          <w:b/>
          <w:szCs w:val="22"/>
        </w:rPr>
        <w:t>Document for:</w:t>
      </w:r>
      <w:bookmarkStart w:id="3" w:name="DocumentFor"/>
      <w:bookmarkEnd w:id="3"/>
      <w:r w:rsidR="00745EB9">
        <w:rPr>
          <w:rFonts w:ascii="Arial" w:hAnsi="Arial"/>
          <w:b/>
          <w:szCs w:val="22"/>
        </w:rPr>
        <w:t xml:space="preserve"> </w:t>
      </w:r>
      <w:r w:rsidR="00745EB9">
        <w:rPr>
          <w:rFonts w:ascii="Arial" w:hAnsi="Arial"/>
          <w:b/>
          <w:szCs w:val="22"/>
        </w:rPr>
        <w:tab/>
      </w:r>
      <w:r w:rsidR="00745EB9" w:rsidRPr="00745EB9">
        <w:rPr>
          <w:rFonts w:ascii="Arial" w:hAnsi="Arial"/>
          <w:b/>
          <w:szCs w:val="22"/>
        </w:rPr>
        <w:t>Discussion and Decision</w:t>
      </w:r>
    </w:p>
    <w:p w14:paraId="1B2B58E7" w14:textId="77777777" w:rsidR="00103BF7" w:rsidRPr="005634ED" w:rsidRDefault="00942BD3" w:rsidP="00A254DF">
      <w:pPr>
        <w:pStyle w:val="1"/>
        <w:rPr>
          <w:lang w:val="en-US"/>
        </w:rPr>
      </w:pPr>
      <w:r w:rsidRPr="005634ED">
        <w:rPr>
          <w:lang w:val="en-US"/>
        </w:rPr>
        <w:t>Introduction</w:t>
      </w:r>
    </w:p>
    <w:p w14:paraId="11CAEFFD" w14:textId="3E376C76" w:rsidR="002B2EDB" w:rsidRPr="00BA7025" w:rsidRDefault="00745EB9" w:rsidP="00BA7025">
      <w:pPr>
        <w:pStyle w:val="21"/>
        <w:overflowPunct w:val="0"/>
        <w:autoSpaceDE w:val="0"/>
        <w:autoSpaceDN w:val="0"/>
        <w:adjustRightInd w:val="0"/>
        <w:textAlignment w:val="baseline"/>
        <w:rPr>
          <w:rFonts w:eastAsia="SimSun"/>
          <w:szCs w:val="20"/>
          <w:lang w:eastAsia="en-US"/>
        </w:rPr>
      </w:pPr>
      <w:r w:rsidRPr="00BA7025">
        <w:rPr>
          <w:rFonts w:eastAsia="SimSun"/>
          <w:szCs w:val="20"/>
          <w:lang w:eastAsia="en-US"/>
        </w:rPr>
        <w:t xml:space="preserve">In RAN1#95 meeting, </w:t>
      </w:r>
      <w:r w:rsidR="005F6F98" w:rsidRPr="00BA7025">
        <w:rPr>
          <w:rFonts w:eastAsia="SimSun"/>
          <w:szCs w:val="20"/>
          <w:lang w:eastAsia="en-US"/>
        </w:rPr>
        <w:t>it is agreed that both multiple PDCCH and single PDCCH design</w:t>
      </w:r>
      <w:r w:rsidR="00743022">
        <w:rPr>
          <w:rFonts w:eastAsia="SimSun"/>
          <w:szCs w:val="20"/>
          <w:lang w:eastAsia="en-US"/>
        </w:rPr>
        <w:t>s</w:t>
      </w:r>
      <w:r w:rsidR="005F6F98" w:rsidRPr="00BA7025">
        <w:rPr>
          <w:rFonts w:eastAsia="SimSun"/>
          <w:szCs w:val="20"/>
          <w:lang w:eastAsia="en-US"/>
        </w:rPr>
        <w:t xml:space="preserve"> are </w:t>
      </w:r>
      <w:r w:rsidR="00E90CD1" w:rsidRPr="00BA7025">
        <w:rPr>
          <w:rFonts w:eastAsia="SimSun"/>
          <w:szCs w:val="20"/>
          <w:lang w:eastAsia="en-US"/>
        </w:rPr>
        <w:t xml:space="preserve">supported in Rel-16. Based on it, some enhancement candidates are also agreed for both </w:t>
      </w:r>
      <w:proofErr w:type="spellStart"/>
      <w:r w:rsidR="00E90CD1" w:rsidRPr="00BA7025">
        <w:rPr>
          <w:rFonts w:eastAsia="SimSun"/>
          <w:szCs w:val="20"/>
          <w:lang w:eastAsia="en-US"/>
        </w:rPr>
        <w:t>eMBB</w:t>
      </w:r>
      <w:proofErr w:type="spellEnd"/>
      <w:r w:rsidR="00E90CD1" w:rsidRPr="00BA7025">
        <w:rPr>
          <w:rFonts w:eastAsia="SimSun"/>
          <w:szCs w:val="20"/>
          <w:lang w:eastAsia="en-US"/>
        </w:rPr>
        <w:t xml:space="preserve"> and URLLC</w:t>
      </w:r>
      <w:r w:rsidR="00C21138">
        <w:rPr>
          <w:rFonts w:eastAsia="SimSun"/>
          <w:szCs w:val="20"/>
          <w:lang w:eastAsia="en-US"/>
        </w:rPr>
        <w:t xml:space="preserve"> [1]</w:t>
      </w:r>
      <w:r w:rsidR="00E90CD1" w:rsidRPr="00BA7025">
        <w:rPr>
          <w:rFonts w:eastAsia="SimSun"/>
          <w:szCs w:val="20"/>
          <w:lang w:eastAsia="en-US"/>
        </w:rPr>
        <w:t xml:space="preserve">. </w:t>
      </w:r>
    </w:p>
    <w:tbl>
      <w:tblPr>
        <w:tblStyle w:val="af"/>
        <w:tblW w:w="5000" w:type="pct"/>
        <w:tblLook w:val="04A0" w:firstRow="1" w:lastRow="0" w:firstColumn="1" w:lastColumn="0" w:noHBand="0" w:noVBand="1"/>
      </w:tblPr>
      <w:tblGrid>
        <w:gridCol w:w="10188"/>
      </w:tblGrid>
      <w:tr w:rsidR="002B2EDB" w:rsidRPr="00567C94" w14:paraId="369F101A" w14:textId="77777777" w:rsidTr="000A0E63">
        <w:tc>
          <w:tcPr>
            <w:tcW w:w="5000" w:type="pct"/>
          </w:tcPr>
          <w:p w14:paraId="0943AF16" w14:textId="77777777" w:rsidR="00745EB9" w:rsidRPr="00745EB9" w:rsidRDefault="00745EB9" w:rsidP="00BA7025">
            <w:pPr>
              <w:jc w:val="both"/>
              <w:rPr>
                <w:rFonts w:eastAsia="Batang"/>
                <w:b/>
                <w:sz w:val="20"/>
                <w:highlight w:val="green"/>
                <w:lang w:val="en-GB"/>
              </w:rPr>
            </w:pPr>
            <w:r w:rsidRPr="00745EB9">
              <w:rPr>
                <w:rFonts w:eastAsia="Batang"/>
                <w:b/>
                <w:sz w:val="20"/>
                <w:highlight w:val="green"/>
                <w:lang w:val="en-GB"/>
              </w:rPr>
              <w:t>Agreement</w:t>
            </w:r>
          </w:p>
          <w:p w14:paraId="04A0A4E7" w14:textId="77777777" w:rsidR="00745EB9" w:rsidRPr="00745EB9" w:rsidRDefault="00745EB9" w:rsidP="00BA7025">
            <w:pPr>
              <w:jc w:val="both"/>
              <w:rPr>
                <w:rFonts w:eastAsia="Batang"/>
                <w:sz w:val="20"/>
                <w:lang w:val="en-GB" w:eastAsia="x-none"/>
              </w:rPr>
            </w:pPr>
            <w:r w:rsidRPr="00745EB9">
              <w:rPr>
                <w:rFonts w:eastAsia="Batang"/>
                <w:sz w:val="20"/>
                <w:lang w:val="en-GB"/>
              </w:rPr>
              <w:t xml:space="preserve">For multi-TRP/panel transmission, </w:t>
            </w:r>
            <w:r w:rsidRPr="00745EB9">
              <w:rPr>
                <w:rFonts w:eastAsia="Batang"/>
                <w:sz w:val="20"/>
                <w:lang w:val="en-GB" w:eastAsia="x-none"/>
              </w:rPr>
              <w:t>both multiple PDCCH and single PDCCH designs are supported in Rel-16</w:t>
            </w:r>
          </w:p>
          <w:p w14:paraId="21E2F774" w14:textId="77777777" w:rsidR="00745EB9" w:rsidRPr="00745EB9" w:rsidRDefault="00745EB9" w:rsidP="00D2583A">
            <w:pPr>
              <w:numPr>
                <w:ilvl w:val="0"/>
                <w:numId w:val="3"/>
              </w:numPr>
              <w:jc w:val="both"/>
              <w:rPr>
                <w:rFonts w:eastAsia="Batang"/>
                <w:sz w:val="20"/>
                <w:lang w:val="en-GB" w:eastAsia="x-none"/>
              </w:rPr>
            </w:pPr>
            <w:r w:rsidRPr="00745EB9">
              <w:rPr>
                <w:rFonts w:eastAsia="Batang"/>
                <w:sz w:val="20"/>
                <w:lang w:val="en-GB" w:eastAsia="x-none"/>
              </w:rPr>
              <w:t xml:space="preserve">Applies for </w:t>
            </w:r>
            <w:proofErr w:type="spellStart"/>
            <w:r w:rsidRPr="00745EB9">
              <w:rPr>
                <w:rFonts w:eastAsia="Batang"/>
                <w:sz w:val="20"/>
                <w:lang w:val="en-GB" w:eastAsia="x-none"/>
              </w:rPr>
              <w:t>eMBB</w:t>
            </w:r>
            <w:proofErr w:type="spellEnd"/>
          </w:p>
          <w:p w14:paraId="1F65446F" w14:textId="1B3BE633" w:rsidR="00745EB9" w:rsidRDefault="00745EB9" w:rsidP="00BA7025">
            <w:pPr>
              <w:jc w:val="both"/>
              <w:rPr>
                <w:rFonts w:ascii="Times" w:eastAsia="ＭＳ 明朝" w:hAnsi="Times"/>
                <w:sz w:val="20"/>
                <w:lang w:eastAsia="ja-JP"/>
              </w:rPr>
            </w:pPr>
          </w:p>
          <w:p w14:paraId="3E741FDC" w14:textId="77777777" w:rsidR="00745EB9" w:rsidRPr="00745EB9" w:rsidRDefault="00745EB9" w:rsidP="00BA7025">
            <w:pPr>
              <w:jc w:val="both"/>
              <w:rPr>
                <w:rFonts w:eastAsia="Batang"/>
                <w:sz w:val="20"/>
                <w:highlight w:val="green"/>
                <w:lang w:val="en-GB"/>
              </w:rPr>
            </w:pPr>
            <w:r w:rsidRPr="00745EB9">
              <w:rPr>
                <w:rFonts w:eastAsia="Batang"/>
                <w:b/>
                <w:sz w:val="20"/>
                <w:highlight w:val="green"/>
                <w:lang w:val="en-GB"/>
              </w:rPr>
              <w:t xml:space="preserve">Agreement </w:t>
            </w:r>
          </w:p>
          <w:p w14:paraId="07F70A46" w14:textId="77777777" w:rsidR="00745EB9" w:rsidRPr="00745EB9" w:rsidRDefault="00745EB9" w:rsidP="00BA7025">
            <w:pPr>
              <w:jc w:val="both"/>
              <w:rPr>
                <w:rFonts w:eastAsia="Batang"/>
                <w:sz w:val="20"/>
                <w:lang w:val="en-GB"/>
              </w:rPr>
            </w:pPr>
            <w:r w:rsidRPr="00745EB9">
              <w:rPr>
                <w:rFonts w:eastAsia="Batang"/>
                <w:sz w:val="20"/>
                <w:lang w:val="en-GB"/>
              </w:rPr>
              <w:t xml:space="preserve">For multiple-PDCCH based multi-TRP/panel DL transmission, at least following enhancements can be studied for </w:t>
            </w:r>
            <w:proofErr w:type="spellStart"/>
            <w:r w:rsidRPr="00745EB9">
              <w:rPr>
                <w:rFonts w:eastAsia="Batang"/>
                <w:sz w:val="20"/>
                <w:lang w:val="en-GB"/>
              </w:rPr>
              <w:t>eMBB</w:t>
            </w:r>
            <w:proofErr w:type="spellEnd"/>
            <w:r w:rsidRPr="00745EB9">
              <w:rPr>
                <w:rFonts w:eastAsia="Batang"/>
                <w:sz w:val="20"/>
                <w:lang w:val="en-GB"/>
              </w:rPr>
              <w:t xml:space="preserve">: </w:t>
            </w:r>
          </w:p>
          <w:p w14:paraId="2B51E09E" w14:textId="77777777" w:rsidR="00745EB9" w:rsidRPr="00745EB9" w:rsidRDefault="00745EB9" w:rsidP="00D2583A">
            <w:pPr>
              <w:numPr>
                <w:ilvl w:val="0"/>
                <w:numId w:val="4"/>
              </w:numPr>
              <w:spacing w:after="160" w:line="259" w:lineRule="auto"/>
              <w:contextualSpacing/>
              <w:jc w:val="both"/>
              <w:rPr>
                <w:rFonts w:eastAsia="Batang"/>
                <w:sz w:val="20"/>
                <w:lang w:val="en-GB"/>
              </w:rPr>
            </w:pPr>
            <w:r w:rsidRPr="00745EB9">
              <w:rPr>
                <w:rFonts w:eastAsia="Batang"/>
                <w:sz w:val="20"/>
                <w:lang w:val="en-GB"/>
              </w:rPr>
              <w:t xml:space="preserve">Multiple PDCCH enhancements/restrictions, including following </w:t>
            </w:r>
          </w:p>
          <w:p w14:paraId="7F22E848" w14:textId="77777777" w:rsidR="00745EB9" w:rsidRPr="00745EB9" w:rsidRDefault="00745EB9" w:rsidP="00D2583A">
            <w:pPr>
              <w:numPr>
                <w:ilvl w:val="0"/>
                <w:numId w:val="5"/>
              </w:numPr>
              <w:spacing w:after="160" w:line="259" w:lineRule="auto"/>
              <w:contextualSpacing/>
              <w:jc w:val="both"/>
              <w:rPr>
                <w:rFonts w:eastAsia="Batang"/>
                <w:sz w:val="20"/>
                <w:lang w:val="en-GB"/>
              </w:rPr>
            </w:pPr>
            <w:r w:rsidRPr="00745EB9">
              <w:rPr>
                <w:rFonts w:eastAsia="Batang"/>
                <w:sz w:val="20"/>
                <w:lang w:val="en-GB"/>
              </w:rPr>
              <w:t xml:space="preserve">#1: PDSCH scheduling restriction/indication, e.g. </w:t>
            </w:r>
          </w:p>
          <w:p w14:paraId="79361F05" w14:textId="77777777" w:rsidR="00745EB9" w:rsidRPr="00745EB9" w:rsidRDefault="00745EB9" w:rsidP="00D2583A">
            <w:pPr>
              <w:numPr>
                <w:ilvl w:val="1"/>
                <w:numId w:val="5"/>
              </w:numPr>
              <w:spacing w:after="160" w:line="259" w:lineRule="auto"/>
              <w:contextualSpacing/>
              <w:jc w:val="both"/>
              <w:rPr>
                <w:rFonts w:eastAsia="Batang"/>
                <w:sz w:val="20"/>
                <w:lang w:val="en-GB"/>
              </w:rPr>
            </w:pPr>
            <w:r w:rsidRPr="00745EB9">
              <w:rPr>
                <w:rFonts w:eastAsia="Batang"/>
                <w:sz w:val="20"/>
                <w:lang w:val="en-GB"/>
              </w:rPr>
              <w:t xml:space="preserve">The number of layers per PDSCH and the maximal of layers across all coordination TRPs </w:t>
            </w:r>
          </w:p>
          <w:p w14:paraId="2C50EF3D" w14:textId="77777777" w:rsidR="00745EB9" w:rsidRPr="00745EB9" w:rsidRDefault="00745EB9" w:rsidP="00D2583A">
            <w:pPr>
              <w:numPr>
                <w:ilvl w:val="1"/>
                <w:numId w:val="5"/>
              </w:numPr>
              <w:spacing w:after="160" w:line="259" w:lineRule="auto"/>
              <w:contextualSpacing/>
              <w:jc w:val="both"/>
              <w:rPr>
                <w:rFonts w:eastAsia="Batang"/>
                <w:sz w:val="20"/>
                <w:lang w:val="en-GB"/>
              </w:rPr>
            </w:pPr>
            <w:r w:rsidRPr="00745EB9">
              <w:rPr>
                <w:rFonts w:eastAsia="Batang"/>
                <w:sz w:val="20"/>
                <w:lang w:val="en-GB"/>
              </w:rPr>
              <w:t xml:space="preserve">no/partial/full PDSCH overlapping at T/F domains, considering </w:t>
            </w:r>
          </w:p>
          <w:p w14:paraId="37F6CAB5" w14:textId="77777777" w:rsidR="00745EB9" w:rsidRPr="00745EB9" w:rsidRDefault="00745EB9" w:rsidP="00D2583A">
            <w:pPr>
              <w:numPr>
                <w:ilvl w:val="2"/>
                <w:numId w:val="5"/>
              </w:numPr>
              <w:spacing w:after="160" w:line="259" w:lineRule="auto"/>
              <w:contextualSpacing/>
              <w:jc w:val="both"/>
              <w:rPr>
                <w:rFonts w:eastAsia="Batang"/>
                <w:sz w:val="20"/>
                <w:lang w:val="en-GB"/>
              </w:rPr>
            </w:pPr>
            <w:r w:rsidRPr="00745EB9">
              <w:rPr>
                <w:rFonts w:eastAsia="Batang"/>
                <w:sz w:val="20"/>
                <w:lang w:val="en-GB"/>
              </w:rPr>
              <w:t xml:space="preserve">associated rate matching mechanism </w:t>
            </w:r>
          </w:p>
          <w:p w14:paraId="11CB498A" w14:textId="77777777" w:rsidR="00745EB9" w:rsidRPr="00745EB9" w:rsidRDefault="00745EB9" w:rsidP="00D2583A">
            <w:pPr>
              <w:numPr>
                <w:ilvl w:val="2"/>
                <w:numId w:val="5"/>
              </w:numPr>
              <w:spacing w:after="160" w:line="259" w:lineRule="auto"/>
              <w:contextualSpacing/>
              <w:jc w:val="both"/>
              <w:rPr>
                <w:rFonts w:eastAsia="Batang"/>
                <w:sz w:val="20"/>
                <w:lang w:val="en-GB"/>
              </w:rPr>
            </w:pPr>
            <w:r w:rsidRPr="00745EB9">
              <w:rPr>
                <w:rFonts w:eastAsia="SimSun"/>
                <w:sz w:val="20"/>
                <w:lang w:val="en-GB" w:eastAsia="x-none"/>
              </w:rPr>
              <w:t xml:space="preserve">the maximum number of overlapped PDSCH per BWP per </w:t>
            </w:r>
            <w:r w:rsidRPr="00745EB9">
              <w:rPr>
                <w:rFonts w:eastAsia="SimSun" w:hint="eastAsia"/>
                <w:sz w:val="20"/>
                <w:lang w:val="en-GB" w:eastAsia="x-none"/>
              </w:rPr>
              <w:t>symbol</w:t>
            </w:r>
          </w:p>
          <w:p w14:paraId="3ED0E70F" w14:textId="77777777" w:rsidR="00745EB9" w:rsidRPr="00745EB9" w:rsidRDefault="00745EB9" w:rsidP="00D2583A">
            <w:pPr>
              <w:numPr>
                <w:ilvl w:val="1"/>
                <w:numId w:val="5"/>
              </w:numPr>
              <w:spacing w:after="160" w:line="259" w:lineRule="auto"/>
              <w:contextualSpacing/>
              <w:jc w:val="both"/>
              <w:rPr>
                <w:rFonts w:eastAsia="Batang"/>
                <w:sz w:val="20"/>
                <w:lang w:val="en-GB"/>
              </w:rPr>
            </w:pPr>
            <w:r w:rsidRPr="00745EB9">
              <w:rPr>
                <w:rFonts w:eastAsia="Batang"/>
                <w:sz w:val="20"/>
                <w:lang w:val="en-GB" w:eastAsia="x-none"/>
              </w:rPr>
              <w:t xml:space="preserve">PDSCH mapping types </w:t>
            </w:r>
          </w:p>
          <w:p w14:paraId="6F3CFF91" w14:textId="77777777" w:rsidR="00745EB9" w:rsidRPr="00745EB9" w:rsidRDefault="00745EB9" w:rsidP="00D2583A">
            <w:pPr>
              <w:numPr>
                <w:ilvl w:val="1"/>
                <w:numId w:val="5"/>
              </w:numPr>
              <w:spacing w:after="160" w:line="259" w:lineRule="auto"/>
              <w:contextualSpacing/>
              <w:jc w:val="both"/>
              <w:rPr>
                <w:rFonts w:eastAsia="Batang"/>
                <w:sz w:val="20"/>
                <w:lang w:val="en-GB"/>
              </w:rPr>
            </w:pPr>
            <w:r w:rsidRPr="00745EB9">
              <w:rPr>
                <w:rFonts w:eastAsia="Batang"/>
                <w:sz w:val="20"/>
                <w:lang w:val="en-GB" w:eastAsia="x-none"/>
              </w:rPr>
              <w:t>PDSCH scrambling</w:t>
            </w:r>
            <w:r w:rsidRPr="00745EB9">
              <w:rPr>
                <w:rFonts w:eastAsia="Batang"/>
                <w:sz w:val="20"/>
                <w:lang w:val="en-GB"/>
              </w:rPr>
              <w:t xml:space="preserve"> </w:t>
            </w:r>
          </w:p>
          <w:p w14:paraId="122544B5" w14:textId="77777777" w:rsidR="00745EB9" w:rsidRPr="00745EB9" w:rsidRDefault="00745EB9" w:rsidP="00D2583A">
            <w:pPr>
              <w:numPr>
                <w:ilvl w:val="0"/>
                <w:numId w:val="5"/>
              </w:numPr>
              <w:spacing w:after="160" w:line="259" w:lineRule="auto"/>
              <w:contextualSpacing/>
              <w:jc w:val="both"/>
              <w:rPr>
                <w:rFonts w:eastAsia="Batang"/>
                <w:sz w:val="20"/>
                <w:lang w:val="en-GB"/>
              </w:rPr>
            </w:pPr>
            <w:r w:rsidRPr="00745EB9">
              <w:rPr>
                <w:rFonts w:eastAsia="Batang"/>
                <w:sz w:val="20"/>
                <w:lang w:val="en-GB"/>
              </w:rPr>
              <w:t xml:space="preserve">#2: Configurations and monitoring of multiple PDCCH, e.g. </w:t>
            </w:r>
          </w:p>
          <w:p w14:paraId="3AC97DF0" w14:textId="77777777" w:rsidR="00745EB9" w:rsidRPr="00745EB9" w:rsidRDefault="00745EB9" w:rsidP="00D2583A">
            <w:pPr>
              <w:numPr>
                <w:ilvl w:val="1"/>
                <w:numId w:val="5"/>
              </w:numPr>
              <w:spacing w:after="160" w:line="259" w:lineRule="auto"/>
              <w:contextualSpacing/>
              <w:jc w:val="both"/>
              <w:rPr>
                <w:rFonts w:eastAsia="Batang"/>
                <w:sz w:val="20"/>
                <w:lang w:val="en-GB"/>
              </w:rPr>
            </w:pPr>
            <w:r w:rsidRPr="00745EB9">
              <w:rPr>
                <w:rFonts w:eastAsia="Batang"/>
                <w:sz w:val="20"/>
                <w:lang w:val="en-GB"/>
              </w:rPr>
              <w:t xml:space="preserve">CORESET/search space configurations (including configuration details) for multi-TRP reception </w:t>
            </w:r>
          </w:p>
          <w:p w14:paraId="5EF14424" w14:textId="77777777" w:rsidR="00745EB9" w:rsidRPr="00745EB9" w:rsidRDefault="00745EB9" w:rsidP="00D2583A">
            <w:pPr>
              <w:numPr>
                <w:ilvl w:val="1"/>
                <w:numId w:val="5"/>
              </w:numPr>
              <w:spacing w:after="160" w:line="259" w:lineRule="auto"/>
              <w:contextualSpacing/>
              <w:jc w:val="both"/>
              <w:rPr>
                <w:rFonts w:eastAsia="Batang"/>
                <w:sz w:val="20"/>
                <w:lang w:val="en-GB"/>
              </w:rPr>
            </w:pPr>
            <w:r w:rsidRPr="00745EB9">
              <w:rPr>
                <w:rFonts w:eastAsia="Batang"/>
                <w:sz w:val="20"/>
                <w:lang w:val="en-GB"/>
              </w:rPr>
              <w:t xml:space="preserve">The number of BD/CCE for multi-TRP reception  </w:t>
            </w:r>
          </w:p>
          <w:p w14:paraId="68CFFEC1" w14:textId="77777777" w:rsidR="00745EB9" w:rsidRPr="00745EB9" w:rsidRDefault="00745EB9" w:rsidP="00D2583A">
            <w:pPr>
              <w:numPr>
                <w:ilvl w:val="1"/>
                <w:numId w:val="5"/>
              </w:numPr>
              <w:spacing w:after="160" w:line="259" w:lineRule="auto"/>
              <w:contextualSpacing/>
              <w:jc w:val="both"/>
              <w:rPr>
                <w:rFonts w:eastAsia="Batang"/>
                <w:sz w:val="20"/>
                <w:lang w:val="en-GB"/>
              </w:rPr>
            </w:pPr>
            <w:r w:rsidRPr="00745EB9">
              <w:rPr>
                <w:rFonts w:eastAsia="Batang"/>
                <w:sz w:val="20"/>
                <w:lang w:val="en-GB"/>
              </w:rPr>
              <w:t xml:space="preserve">Independent DCI (strive to reuse Rel-15 DCI format/field) or dependent DCI (e.g. two-step DCI) considering </w:t>
            </w:r>
          </w:p>
          <w:p w14:paraId="0E6D1E9D" w14:textId="77777777" w:rsidR="00745EB9" w:rsidRPr="00745EB9" w:rsidRDefault="00745EB9" w:rsidP="00D2583A">
            <w:pPr>
              <w:numPr>
                <w:ilvl w:val="2"/>
                <w:numId w:val="5"/>
              </w:numPr>
              <w:spacing w:after="160" w:line="259" w:lineRule="auto"/>
              <w:contextualSpacing/>
              <w:jc w:val="both"/>
              <w:rPr>
                <w:rFonts w:eastAsia="Batang"/>
                <w:sz w:val="20"/>
                <w:lang w:val="en-GB"/>
              </w:rPr>
            </w:pPr>
            <w:r w:rsidRPr="00745EB9">
              <w:rPr>
                <w:rFonts w:eastAsia="Batang"/>
                <w:sz w:val="20"/>
                <w:lang w:val="en-GB"/>
              </w:rPr>
              <w:t>Associated DCI format/fields</w:t>
            </w:r>
          </w:p>
          <w:p w14:paraId="0B3C211D" w14:textId="77777777" w:rsidR="00745EB9" w:rsidRPr="00745EB9" w:rsidRDefault="00745EB9" w:rsidP="00D2583A">
            <w:pPr>
              <w:numPr>
                <w:ilvl w:val="2"/>
                <w:numId w:val="5"/>
              </w:numPr>
              <w:spacing w:after="160" w:line="259" w:lineRule="auto"/>
              <w:contextualSpacing/>
              <w:jc w:val="both"/>
              <w:rPr>
                <w:rFonts w:eastAsia="Batang"/>
                <w:sz w:val="20"/>
                <w:lang w:val="en-GB"/>
              </w:rPr>
            </w:pPr>
            <w:r w:rsidRPr="00745EB9">
              <w:rPr>
                <w:rFonts w:eastAsia="Batang"/>
                <w:sz w:val="20"/>
                <w:lang w:val="en-GB"/>
              </w:rPr>
              <w:t xml:space="preserve">Applicability to non-ideal backhaul and ideal backhaul </w:t>
            </w:r>
          </w:p>
          <w:p w14:paraId="1CCF123B" w14:textId="77777777" w:rsidR="00745EB9" w:rsidRPr="00745EB9" w:rsidRDefault="00745EB9" w:rsidP="00D2583A">
            <w:pPr>
              <w:numPr>
                <w:ilvl w:val="0"/>
                <w:numId w:val="5"/>
              </w:numPr>
              <w:spacing w:after="160" w:line="259" w:lineRule="auto"/>
              <w:contextualSpacing/>
              <w:jc w:val="both"/>
              <w:rPr>
                <w:rFonts w:eastAsia="Batang"/>
                <w:sz w:val="20"/>
                <w:lang w:val="en-GB"/>
              </w:rPr>
            </w:pPr>
            <w:r w:rsidRPr="00745EB9">
              <w:rPr>
                <w:rFonts w:eastAsia="Batang"/>
                <w:sz w:val="20"/>
                <w:lang w:val="en-GB"/>
              </w:rPr>
              <w:t>#3: PDCCH/PDSCH processing/preparation timing for supporting multiple PDCCH</w:t>
            </w:r>
          </w:p>
          <w:p w14:paraId="4EFB19DB" w14:textId="77777777" w:rsidR="00745EB9" w:rsidRPr="00745EB9" w:rsidRDefault="00745EB9" w:rsidP="00D2583A">
            <w:pPr>
              <w:numPr>
                <w:ilvl w:val="0"/>
                <w:numId w:val="4"/>
              </w:numPr>
              <w:spacing w:after="160" w:line="259" w:lineRule="auto"/>
              <w:contextualSpacing/>
              <w:jc w:val="both"/>
              <w:rPr>
                <w:rFonts w:eastAsia="Batang"/>
                <w:sz w:val="20"/>
                <w:lang w:val="en-GB"/>
              </w:rPr>
            </w:pPr>
            <w:r w:rsidRPr="00745EB9">
              <w:rPr>
                <w:rFonts w:eastAsia="Batang"/>
                <w:sz w:val="20"/>
                <w:lang w:val="en-GB"/>
              </w:rPr>
              <w:t xml:space="preserve">UL control enhancement </w:t>
            </w:r>
          </w:p>
          <w:p w14:paraId="121BB7C9" w14:textId="77777777" w:rsidR="00745EB9" w:rsidRPr="00745EB9" w:rsidRDefault="00745EB9" w:rsidP="00D2583A">
            <w:pPr>
              <w:numPr>
                <w:ilvl w:val="0"/>
                <w:numId w:val="5"/>
              </w:numPr>
              <w:spacing w:after="160" w:line="259" w:lineRule="auto"/>
              <w:contextualSpacing/>
              <w:jc w:val="both"/>
              <w:rPr>
                <w:rFonts w:eastAsia="Batang"/>
                <w:sz w:val="20"/>
                <w:lang w:val="en-GB"/>
              </w:rPr>
            </w:pPr>
            <w:r w:rsidRPr="00745EB9">
              <w:rPr>
                <w:rFonts w:eastAsia="Batang"/>
                <w:sz w:val="20"/>
                <w:lang w:val="en-GB"/>
              </w:rPr>
              <w:t xml:space="preserve">#4: UL ACK/NACK feedback for multiple TRP/panels, e.g. </w:t>
            </w:r>
            <w:bookmarkStart w:id="4" w:name="OLE_LINK9"/>
          </w:p>
          <w:p w14:paraId="4C664999" w14:textId="77777777" w:rsidR="00745EB9" w:rsidRPr="00745EB9" w:rsidRDefault="00745EB9" w:rsidP="00D2583A">
            <w:pPr>
              <w:numPr>
                <w:ilvl w:val="1"/>
                <w:numId w:val="5"/>
              </w:numPr>
              <w:spacing w:after="160" w:line="259" w:lineRule="auto"/>
              <w:contextualSpacing/>
              <w:jc w:val="both"/>
              <w:rPr>
                <w:rFonts w:eastAsia="Batang"/>
                <w:sz w:val="20"/>
                <w:lang w:val="en-GB"/>
              </w:rPr>
            </w:pPr>
            <w:r w:rsidRPr="00745EB9">
              <w:rPr>
                <w:rFonts w:eastAsia="Batang"/>
                <w:sz w:val="20"/>
                <w:lang w:val="en-GB"/>
              </w:rPr>
              <w:t xml:space="preserve">separated A/N payload/DAI for PDSCH transmitted by different </w:t>
            </w:r>
            <w:bookmarkEnd w:id="4"/>
            <w:r w:rsidRPr="00745EB9">
              <w:rPr>
                <w:rFonts w:eastAsia="Batang"/>
                <w:sz w:val="20"/>
                <w:lang w:val="en-GB"/>
              </w:rPr>
              <w:t>resources</w:t>
            </w:r>
          </w:p>
          <w:p w14:paraId="0B225989" w14:textId="77777777" w:rsidR="00745EB9" w:rsidRPr="00745EB9" w:rsidRDefault="00745EB9" w:rsidP="00D2583A">
            <w:pPr>
              <w:numPr>
                <w:ilvl w:val="1"/>
                <w:numId w:val="5"/>
              </w:numPr>
              <w:spacing w:after="160" w:line="259" w:lineRule="auto"/>
              <w:contextualSpacing/>
              <w:jc w:val="both"/>
              <w:rPr>
                <w:rFonts w:eastAsia="Batang"/>
                <w:sz w:val="20"/>
                <w:lang w:val="en-GB"/>
              </w:rPr>
            </w:pPr>
            <w:r w:rsidRPr="00745EB9">
              <w:rPr>
                <w:rFonts w:eastAsia="Batang"/>
                <w:sz w:val="20"/>
                <w:lang w:val="en-GB"/>
              </w:rPr>
              <w:t xml:space="preserve">whether need to or how to handle intra-UE A/N and PUSCH overlapping at time domain </w:t>
            </w:r>
          </w:p>
          <w:p w14:paraId="3FD1A646" w14:textId="77777777" w:rsidR="00745EB9" w:rsidRPr="00745EB9" w:rsidRDefault="00745EB9" w:rsidP="00D2583A">
            <w:pPr>
              <w:numPr>
                <w:ilvl w:val="1"/>
                <w:numId w:val="5"/>
              </w:numPr>
              <w:spacing w:after="160" w:line="259" w:lineRule="auto"/>
              <w:contextualSpacing/>
              <w:jc w:val="both"/>
              <w:rPr>
                <w:rFonts w:eastAsia="Batang"/>
                <w:sz w:val="20"/>
                <w:lang w:val="en-GB"/>
              </w:rPr>
            </w:pPr>
            <w:r w:rsidRPr="00745EB9">
              <w:rPr>
                <w:rFonts w:eastAsia="Batang"/>
                <w:sz w:val="20"/>
                <w:lang w:val="en-GB"/>
              </w:rPr>
              <w:t xml:space="preserve">whether/how to do joint A/N payload considering the applicability of backhaul assumption </w:t>
            </w:r>
          </w:p>
          <w:p w14:paraId="68E4AC89" w14:textId="77777777" w:rsidR="00745EB9" w:rsidRPr="00745EB9" w:rsidRDefault="00745EB9" w:rsidP="00D2583A">
            <w:pPr>
              <w:numPr>
                <w:ilvl w:val="0"/>
                <w:numId w:val="5"/>
              </w:numPr>
              <w:spacing w:after="160" w:line="259" w:lineRule="auto"/>
              <w:contextualSpacing/>
              <w:jc w:val="both"/>
              <w:rPr>
                <w:rFonts w:eastAsia="Batang"/>
                <w:sz w:val="20"/>
                <w:lang w:val="en-GB"/>
              </w:rPr>
            </w:pPr>
            <w:r w:rsidRPr="00745EB9">
              <w:rPr>
                <w:rFonts w:ascii="Times" w:eastAsia="Batang" w:hAnsi="Times"/>
                <w:sz w:val="20"/>
                <w:lang w:val="en-GB"/>
              </w:rPr>
              <w:t xml:space="preserve">#5: </w:t>
            </w:r>
            <w:r w:rsidRPr="00745EB9">
              <w:rPr>
                <w:rFonts w:eastAsia="Batang"/>
                <w:sz w:val="20"/>
                <w:lang w:val="en-GB"/>
              </w:rPr>
              <w:t xml:space="preserve">CSI reporting enhancement for multiple TRP/panels, e.g. </w:t>
            </w:r>
          </w:p>
          <w:p w14:paraId="27BBED32" w14:textId="77777777" w:rsidR="00745EB9" w:rsidRPr="00745EB9" w:rsidRDefault="00745EB9" w:rsidP="00D2583A">
            <w:pPr>
              <w:numPr>
                <w:ilvl w:val="1"/>
                <w:numId w:val="5"/>
              </w:numPr>
              <w:spacing w:after="160" w:line="259" w:lineRule="auto"/>
              <w:contextualSpacing/>
              <w:jc w:val="both"/>
              <w:rPr>
                <w:rFonts w:eastAsia="Batang"/>
                <w:sz w:val="20"/>
                <w:lang w:val="en-GB"/>
              </w:rPr>
            </w:pPr>
            <w:r w:rsidRPr="00745EB9">
              <w:rPr>
                <w:rFonts w:eastAsia="Batang"/>
                <w:sz w:val="20"/>
                <w:lang w:val="en-GB"/>
              </w:rPr>
              <w:t xml:space="preserve">CSI processing/timing, separated CSI reporting/reporting resources, and CSI multiplexing with A/N </w:t>
            </w:r>
          </w:p>
          <w:p w14:paraId="6F876071" w14:textId="77777777" w:rsidR="00745EB9" w:rsidRPr="00745EB9" w:rsidRDefault="00745EB9" w:rsidP="00D2583A">
            <w:pPr>
              <w:numPr>
                <w:ilvl w:val="1"/>
                <w:numId w:val="5"/>
              </w:numPr>
              <w:spacing w:after="160" w:line="259" w:lineRule="auto"/>
              <w:contextualSpacing/>
              <w:jc w:val="both"/>
              <w:rPr>
                <w:rFonts w:eastAsia="Batang"/>
                <w:sz w:val="20"/>
                <w:lang w:val="en-GB"/>
              </w:rPr>
            </w:pPr>
            <w:r w:rsidRPr="00745EB9">
              <w:rPr>
                <w:rFonts w:eastAsia="Batang"/>
                <w:sz w:val="20"/>
                <w:lang w:val="en-GB"/>
              </w:rPr>
              <w:t>Whether/how to use joint CSI reporting and associated reporting resource</w:t>
            </w:r>
          </w:p>
          <w:p w14:paraId="378BC19E" w14:textId="77777777" w:rsidR="00745EB9" w:rsidRPr="00745EB9" w:rsidRDefault="00745EB9" w:rsidP="00D2583A">
            <w:pPr>
              <w:numPr>
                <w:ilvl w:val="0"/>
                <w:numId w:val="4"/>
              </w:numPr>
              <w:spacing w:after="160" w:line="259" w:lineRule="auto"/>
              <w:contextualSpacing/>
              <w:jc w:val="both"/>
              <w:rPr>
                <w:rFonts w:eastAsia="Batang"/>
                <w:sz w:val="20"/>
                <w:lang w:val="en-GB"/>
              </w:rPr>
            </w:pPr>
            <w:r w:rsidRPr="00745EB9">
              <w:rPr>
                <w:rFonts w:eastAsia="Batang"/>
                <w:sz w:val="20"/>
                <w:lang w:val="en-GB"/>
              </w:rPr>
              <w:t>Whether and how to enhance HARQ, e.g.</w:t>
            </w:r>
          </w:p>
          <w:p w14:paraId="078F99E7" w14:textId="77777777" w:rsidR="00745EB9" w:rsidRPr="00745EB9" w:rsidRDefault="00745EB9" w:rsidP="00D2583A">
            <w:pPr>
              <w:numPr>
                <w:ilvl w:val="1"/>
                <w:numId w:val="4"/>
              </w:numPr>
              <w:spacing w:after="160" w:line="259" w:lineRule="auto"/>
              <w:contextualSpacing/>
              <w:jc w:val="both"/>
              <w:rPr>
                <w:rFonts w:eastAsia="Batang"/>
                <w:sz w:val="20"/>
                <w:lang w:val="en-GB"/>
              </w:rPr>
            </w:pPr>
            <w:r w:rsidRPr="00745EB9">
              <w:rPr>
                <w:rFonts w:eastAsia="Batang"/>
                <w:sz w:val="20"/>
                <w:lang w:val="en-GB"/>
              </w:rPr>
              <w:t>Increasing the number of HARQ</w:t>
            </w:r>
          </w:p>
          <w:p w14:paraId="2B0FDBAE" w14:textId="77777777" w:rsidR="00745EB9" w:rsidRPr="00745EB9" w:rsidRDefault="00745EB9" w:rsidP="00D2583A">
            <w:pPr>
              <w:numPr>
                <w:ilvl w:val="0"/>
                <w:numId w:val="4"/>
              </w:numPr>
              <w:spacing w:after="160" w:line="259" w:lineRule="auto"/>
              <w:contextualSpacing/>
              <w:jc w:val="both"/>
              <w:rPr>
                <w:rFonts w:eastAsia="SimSun"/>
                <w:bCs/>
                <w:sz w:val="20"/>
                <w:lang w:val="en-GB"/>
              </w:rPr>
            </w:pPr>
            <w:r w:rsidRPr="00745EB9">
              <w:rPr>
                <w:rFonts w:eastAsia="Batang"/>
                <w:sz w:val="20"/>
                <w:lang w:val="en-GB"/>
              </w:rPr>
              <w:t>Other enhancements are not excluded.</w:t>
            </w:r>
          </w:p>
          <w:p w14:paraId="1A6B74DC" w14:textId="77777777" w:rsidR="00745EB9" w:rsidRPr="00745EB9" w:rsidRDefault="00745EB9" w:rsidP="00D2583A">
            <w:pPr>
              <w:numPr>
                <w:ilvl w:val="0"/>
                <w:numId w:val="4"/>
              </w:numPr>
              <w:spacing w:after="160" w:line="259" w:lineRule="auto"/>
              <w:contextualSpacing/>
              <w:jc w:val="both"/>
              <w:rPr>
                <w:rFonts w:eastAsia="SimSun"/>
                <w:bCs/>
                <w:sz w:val="20"/>
                <w:lang w:val="en-GB"/>
              </w:rPr>
            </w:pPr>
            <w:r w:rsidRPr="00745EB9">
              <w:rPr>
                <w:rFonts w:eastAsia="SimSun"/>
                <w:bCs/>
                <w:sz w:val="20"/>
                <w:lang w:val="en-GB"/>
              </w:rPr>
              <w:t>Note that for the sake of discussion, the UE may assume that the UE may receive DL transmission from multiple TRP within a CP with single/multiple FFT windows. Companies are encouraged to clarify time/frequency synchronization assumptions for proposed multi-TRP/panel DL transmission.</w:t>
            </w:r>
          </w:p>
          <w:p w14:paraId="276EDCD0" w14:textId="77777777" w:rsidR="00745EB9" w:rsidRPr="00745EB9" w:rsidRDefault="00745EB9" w:rsidP="00D2583A">
            <w:pPr>
              <w:numPr>
                <w:ilvl w:val="0"/>
                <w:numId w:val="4"/>
              </w:numPr>
              <w:spacing w:after="160" w:line="259" w:lineRule="auto"/>
              <w:contextualSpacing/>
              <w:jc w:val="both"/>
              <w:rPr>
                <w:rFonts w:eastAsia="SimSun"/>
                <w:bCs/>
                <w:sz w:val="20"/>
                <w:lang w:val="en-GB"/>
              </w:rPr>
            </w:pPr>
            <w:r w:rsidRPr="00745EB9">
              <w:rPr>
                <w:rFonts w:eastAsia="SimSun"/>
                <w:bCs/>
                <w:sz w:val="20"/>
                <w:lang w:val="en-GB"/>
              </w:rPr>
              <w:t xml:space="preserve">Note that CSI measurement enhancement for NCJT considering backhaul condition and semi-static network coordination are not excluded. Companies are encouraged to evaluate CSI measurement schemes in Ad-Hoc and RAN1#96. </w:t>
            </w:r>
          </w:p>
          <w:p w14:paraId="1E1D2E85" w14:textId="77777777" w:rsidR="00745EB9" w:rsidRDefault="00745EB9" w:rsidP="00BA7025">
            <w:pPr>
              <w:jc w:val="both"/>
              <w:rPr>
                <w:rFonts w:ascii="Times" w:eastAsia="Batang" w:hAnsi="Times"/>
                <w:b/>
                <w:sz w:val="20"/>
                <w:highlight w:val="green"/>
                <w:lang w:val="en-GB" w:eastAsia="x-none"/>
              </w:rPr>
            </w:pPr>
          </w:p>
          <w:p w14:paraId="6319D693" w14:textId="1711BA1A" w:rsidR="00745EB9" w:rsidRPr="00745EB9" w:rsidRDefault="00745EB9" w:rsidP="00BA7025">
            <w:pPr>
              <w:jc w:val="both"/>
              <w:rPr>
                <w:rFonts w:ascii="Times" w:eastAsia="Batang" w:hAnsi="Times"/>
                <w:b/>
                <w:sz w:val="20"/>
                <w:highlight w:val="green"/>
                <w:lang w:val="en-GB" w:eastAsia="x-none"/>
              </w:rPr>
            </w:pPr>
            <w:r w:rsidRPr="00745EB9">
              <w:rPr>
                <w:rFonts w:ascii="Times" w:eastAsia="Batang" w:hAnsi="Times"/>
                <w:b/>
                <w:sz w:val="20"/>
                <w:highlight w:val="green"/>
                <w:lang w:val="en-GB" w:eastAsia="x-none"/>
              </w:rPr>
              <w:t>Agreement</w:t>
            </w:r>
          </w:p>
          <w:p w14:paraId="7149BC63" w14:textId="77777777" w:rsidR="00745EB9" w:rsidRPr="00745EB9" w:rsidRDefault="00745EB9" w:rsidP="00BA7025">
            <w:pPr>
              <w:jc w:val="both"/>
              <w:rPr>
                <w:rFonts w:eastAsia="SimSun"/>
                <w:bCs/>
                <w:sz w:val="20"/>
                <w:lang w:val="en-GB"/>
              </w:rPr>
            </w:pPr>
            <w:r w:rsidRPr="00745EB9">
              <w:rPr>
                <w:rFonts w:eastAsia="SimSun"/>
                <w:bCs/>
                <w:sz w:val="20"/>
                <w:lang w:val="en-GB"/>
              </w:rPr>
              <w:t>Study for URLLC reliability/robustness enhancement with multi-TRP/panel/beam, including the case of ideal backhaul</w:t>
            </w:r>
          </w:p>
          <w:p w14:paraId="34CD0CE3" w14:textId="77777777" w:rsidR="00745EB9" w:rsidRPr="00745EB9" w:rsidRDefault="00745EB9" w:rsidP="00D2583A">
            <w:pPr>
              <w:numPr>
                <w:ilvl w:val="0"/>
                <w:numId w:val="4"/>
              </w:numPr>
              <w:spacing w:after="160" w:line="259" w:lineRule="auto"/>
              <w:contextualSpacing/>
              <w:jc w:val="both"/>
              <w:rPr>
                <w:rFonts w:eastAsia="Batang"/>
                <w:sz w:val="20"/>
                <w:lang w:val="en-GB"/>
              </w:rPr>
            </w:pPr>
            <w:bookmarkStart w:id="5" w:name="_Hlk530133533"/>
            <w:r w:rsidRPr="00745EB9">
              <w:rPr>
                <w:rFonts w:eastAsia="Batang"/>
                <w:sz w:val="20"/>
                <w:lang w:val="en-GB"/>
              </w:rPr>
              <w:t>For PDSCH/PUSCH where the same TB is transmitted including</w:t>
            </w:r>
          </w:p>
          <w:bookmarkEnd w:id="5"/>
          <w:p w14:paraId="39744219" w14:textId="77777777" w:rsidR="00745EB9" w:rsidRPr="00745EB9" w:rsidRDefault="00745EB9" w:rsidP="00D2583A">
            <w:pPr>
              <w:numPr>
                <w:ilvl w:val="1"/>
                <w:numId w:val="4"/>
              </w:numPr>
              <w:spacing w:after="160" w:line="259" w:lineRule="auto"/>
              <w:contextualSpacing/>
              <w:jc w:val="both"/>
              <w:rPr>
                <w:rFonts w:eastAsia="Batang"/>
                <w:sz w:val="20"/>
                <w:lang w:val="en-GB"/>
              </w:rPr>
            </w:pPr>
            <w:r w:rsidRPr="00745EB9">
              <w:rPr>
                <w:rFonts w:eastAsia="Batang"/>
                <w:sz w:val="20"/>
                <w:lang w:val="en-GB"/>
              </w:rPr>
              <w:t xml:space="preserve">#1: the number of </w:t>
            </w:r>
            <w:r w:rsidRPr="00745EB9">
              <w:rPr>
                <w:rFonts w:eastAsia="SimSun"/>
                <w:bCs/>
                <w:sz w:val="20"/>
                <w:lang w:val="en-GB"/>
              </w:rPr>
              <w:t>TRP</w:t>
            </w:r>
            <w:r w:rsidRPr="00745EB9">
              <w:rPr>
                <w:rFonts w:eastAsia="SimSun"/>
                <w:bCs/>
                <w:sz w:val="20"/>
                <w:lang w:val="en-GB" w:eastAsia="x-none"/>
              </w:rPr>
              <w:t>/panel/beam</w:t>
            </w:r>
            <w:r w:rsidRPr="00745EB9">
              <w:rPr>
                <w:rFonts w:eastAsia="Batang"/>
                <w:sz w:val="20"/>
                <w:lang w:val="en-GB"/>
              </w:rPr>
              <w:t>s</w:t>
            </w:r>
          </w:p>
          <w:p w14:paraId="3C18868F" w14:textId="77777777" w:rsidR="00745EB9" w:rsidRPr="00745EB9" w:rsidRDefault="00745EB9" w:rsidP="00D2583A">
            <w:pPr>
              <w:numPr>
                <w:ilvl w:val="1"/>
                <w:numId w:val="4"/>
              </w:numPr>
              <w:spacing w:after="160" w:line="259" w:lineRule="auto"/>
              <w:contextualSpacing/>
              <w:jc w:val="both"/>
              <w:rPr>
                <w:rFonts w:eastAsia="Batang"/>
                <w:sz w:val="20"/>
                <w:lang w:val="en-GB"/>
              </w:rPr>
            </w:pPr>
            <w:r w:rsidRPr="00745EB9">
              <w:rPr>
                <w:rFonts w:eastAsia="Batang"/>
                <w:sz w:val="20"/>
                <w:lang w:val="en-GB"/>
              </w:rPr>
              <w:t>#2: Configuration/indication mechanism of TB repetition</w:t>
            </w:r>
          </w:p>
          <w:p w14:paraId="13EEEEBF" w14:textId="77777777" w:rsidR="00745EB9" w:rsidRPr="00745EB9" w:rsidRDefault="00745EB9" w:rsidP="00D2583A">
            <w:pPr>
              <w:numPr>
                <w:ilvl w:val="1"/>
                <w:numId w:val="4"/>
              </w:numPr>
              <w:spacing w:after="160" w:line="259" w:lineRule="auto"/>
              <w:contextualSpacing/>
              <w:jc w:val="both"/>
              <w:rPr>
                <w:rFonts w:eastAsia="Batang"/>
                <w:sz w:val="20"/>
                <w:lang w:val="en-GB"/>
              </w:rPr>
            </w:pPr>
            <w:r w:rsidRPr="00745EB9">
              <w:rPr>
                <w:rFonts w:eastAsia="Batang"/>
                <w:sz w:val="20"/>
                <w:lang w:val="en-GB"/>
              </w:rPr>
              <w:lastRenderedPageBreak/>
              <w:t>Other enhancements are not excluded.</w:t>
            </w:r>
          </w:p>
          <w:p w14:paraId="5049E436" w14:textId="77777777" w:rsidR="00745EB9" w:rsidRPr="00745EB9" w:rsidRDefault="00745EB9" w:rsidP="00D2583A">
            <w:pPr>
              <w:numPr>
                <w:ilvl w:val="0"/>
                <w:numId w:val="4"/>
              </w:numPr>
              <w:spacing w:after="160" w:line="259" w:lineRule="auto"/>
              <w:contextualSpacing/>
              <w:jc w:val="both"/>
              <w:rPr>
                <w:rFonts w:eastAsia="Batang"/>
                <w:sz w:val="20"/>
                <w:lang w:val="en-GB"/>
              </w:rPr>
            </w:pPr>
            <w:r w:rsidRPr="00745EB9">
              <w:rPr>
                <w:rFonts w:eastAsia="Batang"/>
                <w:sz w:val="20"/>
                <w:lang w:val="en-GB"/>
              </w:rPr>
              <w:t>For PDCCH/PUCCH</w:t>
            </w:r>
          </w:p>
          <w:p w14:paraId="3DC4C8C1" w14:textId="77777777" w:rsidR="00745EB9" w:rsidRPr="00745EB9" w:rsidRDefault="00745EB9" w:rsidP="00D2583A">
            <w:pPr>
              <w:numPr>
                <w:ilvl w:val="1"/>
                <w:numId w:val="4"/>
              </w:numPr>
              <w:spacing w:after="160" w:line="259" w:lineRule="auto"/>
              <w:contextualSpacing/>
              <w:jc w:val="both"/>
              <w:rPr>
                <w:rFonts w:eastAsia="Batang"/>
                <w:sz w:val="20"/>
                <w:lang w:val="en-GB"/>
              </w:rPr>
            </w:pPr>
            <w:r w:rsidRPr="00745EB9">
              <w:rPr>
                <w:rFonts w:eastAsia="Batang"/>
                <w:sz w:val="20"/>
                <w:lang w:val="en-GB"/>
              </w:rPr>
              <w:t xml:space="preserve">#1: the number of </w:t>
            </w:r>
            <w:r w:rsidRPr="00745EB9">
              <w:rPr>
                <w:rFonts w:eastAsia="SimSun"/>
                <w:bCs/>
                <w:sz w:val="20"/>
                <w:lang w:val="en-GB"/>
              </w:rPr>
              <w:t>TRP</w:t>
            </w:r>
            <w:r w:rsidRPr="00745EB9">
              <w:rPr>
                <w:rFonts w:eastAsia="SimSun"/>
                <w:bCs/>
                <w:sz w:val="20"/>
                <w:lang w:val="en-GB" w:eastAsia="x-none"/>
              </w:rPr>
              <w:t>/panel/beam</w:t>
            </w:r>
            <w:r w:rsidRPr="00745EB9">
              <w:rPr>
                <w:rFonts w:eastAsia="Batang"/>
                <w:sz w:val="20"/>
                <w:lang w:val="en-GB"/>
              </w:rPr>
              <w:t>s</w:t>
            </w:r>
          </w:p>
          <w:p w14:paraId="4156657C" w14:textId="77777777" w:rsidR="00745EB9" w:rsidRPr="00745EB9" w:rsidRDefault="00745EB9" w:rsidP="00D2583A">
            <w:pPr>
              <w:numPr>
                <w:ilvl w:val="1"/>
                <w:numId w:val="4"/>
              </w:numPr>
              <w:spacing w:after="160" w:line="259" w:lineRule="auto"/>
              <w:contextualSpacing/>
              <w:jc w:val="both"/>
              <w:rPr>
                <w:rFonts w:eastAsia="SimSun"/>
                <w:bCs/>
                <w:sz w:val="20"/>
                <w:szCs w:val="28"/>
                <w:lang w:val="en-GB"/>
              </w:rPr>
            </w:pPr>
            <w:r w:rsidRPr="00745EB9">
              <w:rPr>
                <w:rFonts w:eastAsia="Batang"/>
                <w:sz w:val="20"/>
                <w:lang w:val="en-GB"/>
              </w:rPr>
              <w:t>#2: Repetition/Diversity of DCI/UCI</w:t>
            </w:r>
          </w:p>
          <w:p w14:paraId="2A8029EE" w14:textId="77777777" w:rsidR="00745EB9" w:rsidRPr="00745EB9" w:rsidRDefault="00745EB9" w:rsidP="00D2583A">
            <w:pPr>
              <w:numPr>
                <w:ilvl w:val="1"/>
                <w:numId w:val="4"/>
              </w:numPr>
              <w:spacing w:after="160" w:line="259" w:lineRule="auto"/>
              <w:contextualSpacing/>
              <w:jc w:val="both"/>
              <w:rPr>
                <w:rFonts w:eastAsia="SimSun"/>
                <w:bCs/>
                <w:sz w:val="20"/>
                <w:szCs w:val="28"/>
                <w:lang w:val="en-GB"/>
              </w:rPr>
            </w:pPr>
            <w:r w:rsidRPr="00745EB9">
              <w:rPr>
                <w:rFonts w:eastAsia="Batang"/>
                <w:sz w:val="20"/>
                <w:lang w:val="en-GB"/>
              </w:rPr>
              <w:t>Other enhancements are not excluded.</w:t>
            </w:r>
          </w:p>
          <w:p w14:paraId="4799F866" w14:textId="77777777" w:rsidR="00482D04" w:rsidRDefault="00745EB9" w:rsidP="00BA7025">
            <w:pPr>
              <w:spacing w:after="160" w:line="259" w:lineRule="auto"/>
              <w:contextualSpacing/>
              <w:jc w:val="both"/>
              <w:rPr>
                <w:rFonts w:eastAsia="Batang"/>
                <w:sz w:val="20"/>
                <w:lang w:val="en-GB"/>
              </w:rPr>
            </w:pPr>
            <w:r w:rsidRPr="00745EB9">
              <w:rPr>
                <w:rFonts w:eastAsia="Batang"/>
                <w:sz w:val="20"/>
                <w:lang w:val="en-GB"/>
              </w:rPr>
              <w:t>FFS: Non-ideal backhaul case</w:t>
            </w:r>
          </w:p>
          <w:p w14:paraId="0C1EE3FF" w14:textId="77777777" w:rsidR="005F6F98" w:rsidRDefault="005F6F98" w:rsidP="00BA7025">
            <w:pPr>
              <w:spacing w:after="160" w:line="259" w:lineRule="auto"/>
              <w:contextualSpacing/>
              <w:jc w:val="both"/>
              <w:rPr>
                <w:rFonts w:eastAsia="Batang"/>
                <w:sz w:val="20"/>
                <w:lang w:val="en-GB"/>
              </w:rPr>
            </w:pPr>
          </w:p>
          <w:p w14:paraId="3C6EE177" w14:textId="77777777" w:rsidR="005F6F98" w:rsidRPr="005F6F98" w:rsidRDefault="005F6F98" w:rsidP="00BA7025">
            <w:pPr>
              <w:jc w:val="both"/>
              <w:rPr>
                <w:rFonts w:eastAsia="Batang"/>
                <w:b/>
                <w:sz w:val="20"/>
                <w:szCs w:val="20"/>
                <w:highlight w:val="green"/>
                <w:lang w:val="en-GB" w:eastAsia="x-none"/>
              </w:rPr>
            </w:pPr>
            <w:r w:rsidRPr="005F6F98">
              <w:rPr>
                <w:rFonts w:eastAsia="Batang"/>
                <w:b/>
                <w:sz w:val="20"/>
                <w:szCs w:val="20"/>
                <w:highlight w:val="green"/>
                <w:lang w:val="en-GB" w:eastAsia="x-none"/>
              </w:rPr>
              <w:t>Agreement</w:t>
            </w:r>
          </w:p>
          <w:p w14:paraId="77D4B7E0" w14:textId="3143015C" w:rsidR="005F6F98" w:rsidRPr="005F6F98" w:rsidRDefault="005F6F98" w:rsidP="00BA7025">
            <w:pPr>
              <w:jc w:val="both"/>
              <w:rPr>
                <w:rFonts w:eastAsia="SimSun"/>
                <w:bCs/>
                <w:iCs/>
                <w:sz w:val="20"/>
                <w:szCs w:val="20"/>
                <w:lang w:val="en-GB"/>
              </w:rPr>
            </w:pPr>
            <w:r w:rsidRPr="005F6F98">
              <w:rPr>
                <w:rFonts w:eastAsia="SimSun"/>
                <w:bCs/>
                <w:iCs/>
                <w:sz w:val="20"/>
                <w:szCs w:val="20"/>
                <w:lang w:val="en-GB"/>
              </w:rPr>
              <w:t>For evaluation of multi-TRP techniques for URLLC services, companies use one or more of the use cases/evaluation scenarios in TR38.824.</w:t>
            </w:r>
          </w:p>
        </w:tc>
      </w:tr>
    </w:tbl>
    <w:p w14:paraId="7CC27A4D" w14:textId="1B99DAA8" w:rsidR="00AC1F4B" w:rsidRDefault="00AC1F4B" w:rsidP="002B2EDB">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lastRenderedPageBreak/>
        <w:t>In this contribution</w:t>
      </w:r>
      <w:r w:rsidR="006A1D17">
        <w:rPr>
          <w:rFonts w:eastAsiaTheme="minorEastAsia"/>
          <w:color w:val="000000"/>
          <w:sz w:val="22"/>
          <w:szCs w:val="22"/>
          <w:lang w:eastAsia="zh-CN"/>
        </w:rPr>
        <w:t xml:space="preserve">, </w:t>
      </w:r>
      <w:r w:rsidR="006A1D17" w:rsidRPr="006A1D17">
        <w:rPr>
          <w:rFonts w:eastAsiaTheme="minorEastAsia"/>
          <w:color w:val="000000"/>
          <w:sz w:val="22"/>
          <w:szCs w:val="22"/>
          <w:lang w:eastAsia="zh-CN"/>
        </w:rPr>
        <w:t>we discuss the enhancements on multi-TRP/panel transmission in Rel-16, including the multi-TRP/panel enhancement for non-coherent joint transmission and multi-TRP enhancement for URLLC.</w:t>
      </w:r>
    </w:p>
    <w:p w14:paraId="4F67CD26" w14:textId="25E4B993" w:rsidR="006A1D17" w:rsidRDefault="006A1D17" w:rsidP="006A1D17">
      <w:pPr>
        <w:pStyle w:val="1"/>
        <w:rPr>
          <w:lang w:val="en-US"/>
        </w:rPr>
      </w:pPr>
      <w:r w:rsidRPr="006A1D17">
        <w:rPr>
          <w:lang w:val="en-US"/>
        </w:rPr>
        <w:t xml:space="preserve">Multi-TRP/panel enhancement for non-coherent joint transmission </w:t>
      </w:r>
    </w:p>
    <w:p w14:paraId="415BAA53" w14:textId="7E8E12F1" w:rsidR="00060A4A" w:rsidRDefault="006C075C" w:rsidP="00060A4A">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T</w:t>
      </w:r>
      <w:r w:rsidR="00060A4A">
        <w:rPr>
          <w:rFonts w:eastAsiaTheme="minorEastAsia" w:hint="eastAsia"/>
          <w:color w:val="000000"/>
          <w:sz w:val="22"/>
          <w:szCs w:val="22"/>
          <w:lang w:eastAsia="zh-CN"/>
        </w:rPr>
        <w:t xml:space="preserve">he transmission chain </w:t>
      </w:r>
      <w:r w:rsidR="006A535C">
        <w:rPr>
          <w:rFonts w:eastAsiaTheme="minorEastAsia"/>
          <w:color w:val="000000"/>
          <w:sz w:val="22"/>
          <w:szCs w:val="22"/>
          <w:lang w:eastAsia="zh-CN"/>
        </w:rPr>
        <w:t>of</w:t>
      </w:r>
      <w:r>
        <w:rPr>
          <w:rFonts w:eastAsiaTheme="minorEastAsia"/>
          <w:color w:val="000000"/>
          <w:sz w:val="22"/>
          <w:szCs w:val="22"/>
          <w:lang w:eastAsia="zh-CN"/>
        </w:rPr>
        <w:t xml:space="preserve"> PDSCH </w:t>
      </w:r>
      <w:r w:rsidR="00060A4A">
        <w:rPr>
          <w:rFonts w:eastAsiaTheme="minorEastAsia" w:hint="eastAsia"/>
          <w:color w:val="000000"/>
          <w:sz w:val="22"/>
          <w:szCs w:val="22"/>
          <w:lang w:eastAsia="zh-CN"/>
        </w:rPr>
        <w:t xml:space="preserve">can be shown in Fig. </w:t>
      </w:r>
      <w:r w:rsidR="00E8346E">
        <w:rPr>
          <w:rFonts w:eastAsiaTheme="minorEastAsia"/>
          <w:color w:val="000000"/>
          <w:sz w:val="22"/>
          <w:szCs w:val="22"/>
          <w:lang w:eastAsia="zh-CN"/>
        </w:rPr>
        <w:t>2-1.</w:t>
      </w:r>
    </w:p>
    <w:p w14:paraId="369D107F" w14:textId="4159A31D" w:rsidR="006C075C" w:rsidRDefault="0088010B" w:rsidP="00E10DAA">
      <w:pPr>
        <w:spacing w:beforeLines="50" w:before="120" w:afterLines="50" w:after="120"/>
        <w:jc w:val="center"/>
        <w:rPr>
          <w:rFonts w:eastAsiaTheme="minorEastAsia"/>
          <w:color w:val="000000"/>
          <w:sz w:val="22"/>
          <w:szCs w:val="22"/>
          <w:lang w:eastAsia="zh-CN"/>
        </w:rPr>
      </w:pPr>
      <w:r>
        <w:object w:dxaOrig="16964" w:dyaOrig="5157" w14:anchorId="72236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5pt;height:128.5pt" o:ole="">
            <v:imagedata r:id="rId9" o:title=""/>
          </v:shape>
          <o:OLEObject Type="Embed" ProgID="Visio.Drawing.11" ShapeID="_x0000_i1025" DrawAspect="Content" ObjectID="_1608804699" r:id="rId10"/>
        </w:object>
      </w:r>
    </w:p>
    <w:p w14:paraId="459F7141" w14:textId="1F696AEF" w:rsidR="006A535C" w:rsidRPr="000D6727" w:rsidRDefault="006A535C" w:rsidP="006A535C">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w:t>
      </w:r>
      <w:r w:rsidRPr="000D6727">
        <w:rPr>
          <w:rFonts w:eastAsiaTheme="minorEastAsia"/>
          <w:color w:val="000000"/>
          <w:sz w:val="22"/>
          <w:szCs w:val="22"/>
          <w:lang w:eastAsia="zh-CN"/>
        </w:rPr>
        <w:t>-1</w:t>
      </w:r>
      <w:r w:rsidRPr="000D6727">
        <w:rPr>
          <w:rFonts w:eastAsiaTheme="minorEastAsia"/>
          <w:color w:val="000000"/>
          <w:sz w:val="22"/>
          <w:szCs w:val="22"/>
          <w:lang w:eastAsia="zh-CN"/>
        </w:rPr>
        <w:tab/>
      </w:r>
      <w:r>
        <w:rPr>
          <w:rFonts w:eastAsiaTheme="minorEastAsia"/>
          <w:color w:val="000000"/>
          <w:sz w:val="22"/>
          <w:szCs w:val="22"/>
          <w:lang w:eastAsia="zh-CN"/>
        </w:rPr>
        <w:t>T</w:t>
      </w:r>
      <w:r w:rsidRPr="006A535C">
        <w:rPr>
          <w:rFonts w:eastAsiaTheme="minorEastAsia"/>
          <w:color w:val="000000"/>
          <w:sz w:val="22"/>
          <w:szCs w:val="22"/>
          <w:lang w:eastAsia="zh-CN"/>
        </w:rPr>
        <w:t xml:space="preserve">ransmission chain </w:t>
      </w:r>
      <w:r>
        <w:rPr>
          <w:rFonts w:eastAsiaTheme="minorEastAsia"/>
          <w:color w:val="000000"/>
          <w:sz w:val="22"/>
          <w:szCs w:val="22"/>
          <w:lang w:eastAsia="zh-CN"/>
        </w:rPr>
        <w:t>of</w:t>
      </w:r>
      <w:r w:rsidRPr="006A535C">
        <w:rPr>
          <w:rFonts w:eastAsiaTheme="minorEastAsia"/>
          <w:color w:val="000000"/>
          <w:sz w:val="22"/>
          <w:szCs w:val="22"/>
          <w:lang w:eastAsia="zh-CN"/>
        </w:rPr>
        <w:t xml:space="preserve"> PDSCH</w:t>
      </w:r>
    </w:p>
    <w:p w14:paraId="1D4FE8AB" w14:textId="741C44FB" w:rsidR="0048338E" w:rsidRDefault="00EC7DB5" w:rsidP="00060A4A">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 xml:space="preserve">For one PDSCH, there </w:t>
      </w:r>
      <w:r w:rsidR="00B14645">
        <w:rPr>
          <w:rFonts w:eastAsiaTheme="minorEastAsia"/>
          <w:color w:val="000000"/>
          <w:sz w:val="22"/>
          <w:szCs w:val="22"/>
          <w:lang w:eastAsia="zh-CN"/>
        </w:rPr>
        <w:t>may</w:t>
      </w:r>
      <w:r>
        <w:rPr>
          <w:rFonts w:eastAsiaTheme="minorEastAsia"/>
          <w:color w:val="000000"/>
          <w:sz w:val="22"/>
          <w:szCs w:val="22"/>
          <w:lang w:eastAsia="zh-CN"/>
        </w:rPr>
        <w:t xml:space="preserve"> be multiple </w:t>
      </w:r>
      <w:proofErr w:type="spellStart"/>
      <w:r>
        <w:rPr>
          <w:rFonts w:eastAsiaTheme="minorEastAsia"/>
          <w:color w:val="000000"/>
          <w:sz w:val="22"/>
          <w:szCs w:val="22"/>
          <w:lang w:eastAsia="zh-CN"/>
        </w:rPr>
        <w:t>codewords</w:t>
      </w:r>
      <w:proofErr w:type="spellEnd"/>
      <w:r>
        <w:rPr>
          <w:rFonts w:eastAsiaTheme="minorEastAsia"/>
          <w:color w:val="000000"/>
          <w:sz w:val="22"/>
          <w:szCs w:val="22"/>
          <w:lang w:eastAsia="zh-CN"/>
        </w:rPr>
        <w:t xml:space="preserve"> and multiple layers. </w:t>
      </w:r>
      <w:r w:rsidR="00AC5878">
        <w:rPr>
          <w:rFonts w:eastAsiaTheme="minorEastAsia"/>
          <w:color w:val="000000"/>
          <w:sz w:val="22"/>
          <w:szCs w:val="22"/>
          <w:lang w:eastAsia="zh-CN"/>
        </w:rPr>
        <w:t>F</w:t>
      </w:r>
      <w:r w:rsidR="00060A4A">
        <w:rPr>
          <w:rFonts w:eastAsiaTheme="minorEastAsia"/>
          <w:color w:val="000000"/>
          <w:sz w:val="22"/>
          <w:szCs w:val="22"/>
          <w:lang w:eastAsia="zh-CN"/>
        </w:rPr>
        <w:t>or multi-TRP/panel cases,</w:t>
      </w:r>
      <w:r w:rsidR="0048338E">
        <w:rPr>
          <w:rFonts w:eastAsiaTheme="minorEastAsia"/>
          <w:color w:val="000000"/>
          <w:sz w:val="22"/>
          <w:szCs w:val="22"/>
          <w:lang w:eastAsia="zh-CN"/>
        </w:rPr>
        <w:t xml:space="preserve"> </w:t>
      </w:r>
      <w:r w:rsidR="00B14645">
        <w:rPr>
          <w:rFonts w:eastAsiaTheme="minorEastAsia"/>
          <w:color w:val="000000"/>
          <w:sz w:val="22"/>
          <w:szCs w:val="22"/>
          <w:lang w:eastAsia="zh-CN"/>
        </w:rPr>
        <w:t xml:space="preserve">different </w:t>
      </w:r>
      <w:proofErr w:type="spellStart"/>
      <w:r w:rsidR="00B14645">
        <w:rPr>
          <w:rFonts w:eastAsiaTheme="minorEastAsia"/>
          <w:color w:val="000000"/>
          <w:sz w:val="22"/>
          <w:szCs w:val="22"/>
          <w:lang w:eastAsia="zh-CN"/>
        </w:rPr>
        <w:t>codewords</w:t>
      </w:r>
      <w:proofErr w:type="spellEnd"/>
      <w:r w:rsidR="00CE0C31">
        <w:rPr>
          <w:rFonts w:eastAsiaTheme="minorEastAsia"/>
          <w:color w:val="000000"/>
          <w:sz w:val="22"/>
          <w:szCs w:val="22"/>
          <w:lang w:eastAsia="zh-CN"/>
        </w:rPr>
        <w:t xml:space="preserve"> and different</w:t>
      </w:r>
      <w:r w:rsidR="00B14645">
        <w:rPr>
          <w:rFonts w:eastAsiaTheme="minorEastAsia"/>
          <w:color w:val="000000"/>
          <w:sz w:val="22"/>
          <w:szCs w:val="22"/>
          <w:lang w:eastAsia="zh-CN"/>
        </w:rPr>
        <w:t xml:space="preserve"> layers </w:t>
      </w:r>
      <w:r w:rsidR="0048338E">
        <w:rPr>
          <w:rFonts w:eastAsiaTheme="minorEastAsia"/>
          <w:color w:val="000000"/>
          <w:sz w:val="22"/>
          <w:szCs w:val="22"/>
          <w:lang w:eastAsia="zh-CN"/>
        </w:rPr>
        <w:t>may</w:t>
      </w:r>
      <w:r w:rsidR="00B14645">
        <w:rPr>
          <w:rFonts w:eastAsiaTheme="minorEastAsia"/>
          <w:color w:val="000000"/>
          <w:sz w:val="22"/>
          <w:szCs w:val="22"/>
          <w:lang w:eastAsia="zh-CN"/>
        </w:rPr>
        <w:t xml:space="preserve"> be</w:t>
      </w:r>
      <w:r w:rsidR="0048338E">
        <w:rPr>
          <w:rFonts w:eastAsiaTheme="minorEastAsia"/>
          <w:color w:val="000000"/>
          <w:sz w:val="22"/>
          <w:szCs w:val="22"/>
          <w:lang w:eastAsia="zh-CN"/>
        </w:rPr>
        <w:t xml:space="preserve"> transmitted from different TRPs</w:t>
      </w:r>
      <w:r w:rsidR="00B14645">
        <w:rPr>
          <w:rFonts w:eastAsiaTheme="minorEastAsia"/>
          <w:color w:val="000000"/>
          <w:sz w:val="22"/>
          <w:szCs w:val="22"/>
          <w:lang w:eastAsia="zh-CN"/>
        </w:rPr>
        <w:t xml:space="preserve"> (by different PDSCH(s)),</w:t>
      </w:r>
      <w:r>
        <w:rPr>
          <w:rFonts w:eastAsiaTheme="minorEastAsia"/>
          <w:color w:val="000000"/>
          <w:sz w:val="22"/>
          <w:szCs w:val="22"/>
          <w:lang w:eastAsia="zh-CN"/>
        </w:rPr>
        <w:t xml:space="preserve"> where the channel state</w:t>
      </w:r>
      <w:r w:rsidR="007F50F9">
        <w:rPr>
          <w:rFonts w:eastAsiaTheme="minorEastAsia"/>
          <w:color w:val="000000"/>
          <w:sz w:val="22"/>
          <w:szCs w:val="22"/>
          <w:lang w:eastAsia="zh-CN"/>
        </w:rPr>
        <w:t>s</w:t>
      </w:r>
      <w:r>
        <w:rPr>
          <w:rFonts w:eastAsiaTheme="minorEastAsia"/>
          <w:color w:val="000000"/>
          <w:sz w:val="22"/>
          <w:szCs w:val="22"/>
          <w:lang w:eastAsia="zh-CN"/>
        </w:rPr>
        <w:t xml:space="preserve"> and TCI</w:t>
      </w:r>
      <w:r w:rsidR="007F50F9">
        <w:rPr>
          <w:rFonts w:eastAsiaTheme="minorEastAsia"/>
          <w:color w:val="000000"/>
          <w:sz w:val="22"/>
          <w:szCs w:val="22"/>
          <w:lang w:eastAsia="zh-CN"/>
        </w:rPr>
        <w:t>s</w:t>
      </w:r>
      <w:r>
        <w:rPr>
          <w:rFonts w:eastAsiaTheme="minorEastAsia"/>
          <w:color w:val="000000"/>
          <w:sz w:val="22"/>
          <w:szCs w:val="22"/>
          <w:lang w:eastAsia="zh-CN"/>
        </w:rPr>
        <w:t xml:space="preserve"> may be quite differen</w:t>
      </w:r>
      <w:r w:rsidR="00B14645">
        <w:rPr>
          <w:rFonts w:eastAsiaTheme="minorEastAsia"/>
          <w:color w:val="000000"/>
          <w:sz w:val="22"/>
          <w:szCs w:val="22"/>
          <w:lang w:eastAsia="zh-CN"/>
        </w:rPr>
        <w:t>t</w:t>
      </w:r>
      <w:r>
        <w:rPr>
          <w:rFonts w:eastAsiaTheme="minorEastAsia"/>
          <w:color w:val="000000"/>
          <w:sz w:val="22"/>
          <w:szCs w:val="22"/>
          <w:lang w:eastAsia="zh-CN"/>
        </w:rPr>
        <w:t xml:space="preserve"> between TRPs</w:t>
      </w:r>
      <w:r w:rsidR="0048338E">
        <w:rPr>
          <w:rFonts w:eastAsiaTheme="minorEastAsia"/>
          <w:color w:val="000000"/>
          <w:sz w:val="22"/>
          <w:szCs w:val="22"/>
          <w:lang w:eastAsia="zh-CN"/>
        </w:rPr>
        <w:t>.</w:t>
      </w:r>
      <w:r>
        <w:rPr>
          <w:rFonts w:eastAsiaTheme="minorEastAsia"/>
          <w:color w:val="000000"/>
          <w:sz w:val="22"/>
          <w:szCs w:val="22"/>
          <w:lang w:eastAsia="zh-CN"/>
        </w:rPr>
        <w:t xml:space="preserve"> </w:t>
      </w:r>
      <w:r w:rsidRPr="00EC7DB5">
        <w:rPr>
          <w:rFonts w:eastAsiaTheme="minorEastAsia"/>
          <w:color w:val="000000"/>
          <w:sz w:val="22"/>
          <w:szCs w:val="22"/>
          <w:lang w:eastAsia="zh-CN"/>
        </w:rPr>
        <w:t>For the convenience of description</w:t>
      </w:r>
      <w:r>
        <w:rPr>
          <w:rFonts w:eastAsiaTheme="minorEastAsia"/>
          <w:color w:val="000000"/>
          <w:sz w:val="22"/>
          <w:szCs w:val="22"/>
          <w:lang w:eastAsia="zh-CN"/>
        </w:rPr>
        <w:t>,</w:t>
      </w:r>
      <w:r w:rsidRPr="00EC7DB5">
        <w:rPr>
          <w:rFonts w:eastAsiaTheme="minorEastAsia"/>
          <w:color w:val="000000"/>
          <w:sz w:val="22"/>
          <w:szCs w:val="22"/>
          <w:lang w:eastAsia="zh-CN"/>
        </w:rPr>
        <w:t xml:space="preserve"> </w:t>
      </w:r>
      <w:r>
        <w:rPr>
          <w:rFonts w:eastAsiaTheme="minorEastAsia"/>
          <w:color w:val="000000"/>
          <w:sz w:val="22"/>
          <w:szCs w:val="22"/>
          <w:lang w:eastAsia="zh-CN"/>
        </w:rPr>
        <w:t xml:space="preserve">it is </w:t>
      </w:r>
      <w:r w:rsidR="0048338E">
        <w:rPr>
          <w:rFonts w:eastAsiaTheme="minorEastAsia"/>
          <w:color w:val="000000"/>
          <w:sz w:val="22"/>
          <w:szCs w:val="22"/>
          <w:lang w:eastAsia="zh-CN"/>
        </w:rPr>
        <w:t xml:space="preserve">important to have </w:t>
      </w:r>
      <w:r w:rsidR="0006557C">
        <w:rPr>
          <w:rFonts w:eastAsiaTheme="minorEastAsia"/>
          <w:color w:val="000000"/>
          <w:sz w:val="22"/>
          <w:szCs w:val="22"/>
          <w:lang w:eastAsia="zh-CN"/>
        </w:rPr>
        <w:t xml:space="preserve">a clarification on the relationship between </w:t>
      </w:r>
      <w:proofErr w:type="spellStart"/>
      <w:r w:rsidR="0006557C">
        <w:rPr>
          <w:rFonts w:eastAsiaTheme="minorEastAsia"/>
          <w:color w:val="000000"/>
          <w:sz w:val="22"/>
          <w:szCs w:val="22"/>
          <w:lang w:eastAsia="zh-CN"/>
        </w:rPr>
        <w:t>codewords</w:t>
      </w:r>
      <w:proofErr w:type="spellEnd"/>
      <w:r w:rsidR="0006557C">
        <w:rPr>
          <w:rFonts w:eastAsiaTheme="minorEastAsia"/>
          <w:color w:val="000000"/>
          <w:sz w:val="22"/>
          <w:szCs w:val="22"/>
          <w:lang w:eastAsia="zh-CN"/>
        </w:rPr>
        <w:t>, layers and PDSCH</w:t>
      </w:r>
      <w:r w:rsidR="007F50F9">
        <w:rPr>
          <w:rFonts w:eastAsiaTheme="minorEastAsia"/>
          <w:color w:val="000000"/>
          <w:sz w:val="22"/>
          <w:szCs w:val="22"/>
          <w:lang w:eastAsia="zh-CN"/>
        </w:rPr>
        <w:t>, i.e.,</w:t>
      </w:r>
      <w:r w:rsidR="0006557C">
        <w:rPr>
          <w:rFonts w:eastAsiaTheme="minorEastAsia"/>
          <w:color w:val="000000"/>
          <w:sz w:val="22"/>
          <w:szCs w:val="22"/>
          <w:lang w:eastAsia="zh-CN"/>
        </w:rPr>
        <w:t xml:space="preserve"> </w:t>
      </w:r>
      <w:r w:rsidR="0048338E">
        <w:rPr>
          <w:rFonts w:eastAsiaTheme="minorEastAsia"/>
          <w:color w:val="000000"/>
          <w:sz w:val="22"/>
          <w:szCs w:val="22"/>
          <w:lang w:eastAsia="zh-CN"/>
        </w:rPr>
        <w:t>a clear definition of “single” and “multiple” PDSCH.</w:t>
      </w:r>
    </w:p>
    <w:p w14:paraId="26A691BD" w14:textId="0ACB201A" w:rsidR="00022FD2" w:rsidRDefault="00E605B5">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 xml:space="preserve">Compared with single PDSCH, </w:t>
      </w:r>
      <w:r>
        <w:rPr>
          <w:rFonts w:eastAsiaTheme="minorEastAsia"/>
          <w:color w:val="000000"/>
          <w:sz w:val="22"/>
          <w:szCs w:val="22"/>
          <w:lang w:eastAsia="zh-CN"/>
        </w:rPr>
        <w:t xml:space="preserve">multiple PDSCH may </w:t>
      </w:r>
      <w:r w:rsidR="0048338E">
        <w:rPr>
          <w:rFonts w:eastAsiaTheme="minorEastAsia" w:hint="eastAsia"/>
          <w:color w:val="000000"/>
          <w:sz w:val="22"/>
          <w:szCs w:val="22"/>
          <w:lang w:eastAsia="zh-CN"/>
        </w:rPr>
        <w:t xml:space="preserve">lead to different </w:t>
      </w:r>
      <w:r w:rsidR="0048338E">
        <w:rPr>
          <w:rFonts w:eastAsiaTheme="minorEastAsia"/>
          <w:color w:val="000000"/>
          <w:sz w:val="22"/>
          <w:szCs w:val="22"/>
          <w:lang w:eastAsia="zh-CN"/>
        </w:rPr>
        <w:t>receiving</w:t>
      </w:r>
      <w:r w:rsidR="0048338E">
        <w:rPr>
          <w:rFonts w:eastAsiaTheme="minorEastAsia" w:hint="eastAsia"/>
          <w:color w:val="000000"/>
          <w:sz w:val="22"/>
          <w:szCs w:val="22"/>
          <w:lang w:eastAsia="zh-CN"/>
        </w:rPr>
        <w:t xml:space="preserve"> procedure and </w:t>
      </w:r>
      <w:r w:rsidR="00A10E82">
        <w:rPr>
          <w:rFonts w:eastAsiaTheme="minorEastAsia"/>
          <w:color w:val="000000"/>
          <w:sz w:val="22"/>
          <w:szCs w:val="22"/>
          <w:lang w:eastAsia="zh-CN"/>
        </w:rPr>
        <w:t>higher</w:t>
      </w:r>
      <w:r w:rsidR="0048338E">
        <w:rPr>
          <w:rFonts w:eastAsiaTheme="minorEastAsia" w:hint="eastAsia"/>
          <w:color w:val="000000"/>
          <w:sz w:val="22"/>
          <w:szCs w:val="22"/>
          <w:lang w:eastAsia="zh-CN"/>
        </w:rPr>
        <w:t xml:space="preserve"> complexity</w:t>
      </w:r>
      <w:r w:rsidR="00A10E82">
        <w:rPr>
          <w:rFonts w:eastAsiaTheme="minorEastAsia"/>
          <w:color w:val="000000"/>
          <w:sz w:val="22"/>
          <w:szCs w:val="22"/>
          <w:lang w:eastAsia="zh-CN"/>
        </w:rPr>
        <w:t>. I</w:t>
      </w:r>
      <w:r w:rsidR="0048338E">
        <w:rPr>
          <w:rFonts w:eastAsiaTheme="minorEastAsia"/>
          <w:color w:val="000000"/>
          <w:sz w:val="22"/>
          <w:szCs w:val="22"/>
          <w:lang w:eastAsia="zh-CN"/>
        </w:rPr>
        <w:t xml:space="preserve">t is </w:t>
      </w:r>
      <w:r w:rsidR="000F2893">
        <w:rPr>
          <w:rFonts w:eastAsiaTheme="minorEastAsia"/>
          <w:color w:val="000000"/>
          <w:sz w:val="22"/>
          <w:szCs w:val="22"/>
          <w:lang w:eastAsia="zh-CN"/>
        </w:rPr>
        <w:t xml:space="preserve">a </w:t>
      </w:r>
      <w:r w:rsidR="0048338E">
        <w:rPr>
          <w:rFonts w:eastAsiaTheme="minorEastAsia"/>
          <w:color w:val="000000"/>
          <w:sz w:val="22"/>
          <w:szCs w:val="22"/>
          <w:lang w:eastAsia="zh-CN"/>
        </w:rPr>
        <w:t xml:space="preserve">good way to </w:t>
      </w:r>
      <w:r w:rsidR="003F33E2">
        <w:rPr>
          <w:rFonts w:eastAsiaTheme="minorEastAsia"/>
          <w:color w:val="000000"/>
          <w:sz w:val="22"/>
          <w:szCs w:val="22"/>
          <w:lang w:eastAsia="zh-CN"/>
        </w:rPr>
        <w:t>clarify the number of PDSCH</w:t>
      </w:r>
      <w:r w:rsidR="0048338E">
        <w:rPr>
          <w:rFonts w:eastAsiaTheme="minorEastAsia"/>
          <w:color w:val="000000"/>
          <w:sz w:val="22"/>
          <w:szCs w:val="22"/>
          <w:lang w:eastAsia="zh-CN"/>
        </w:rPr>
        <w:t xml:space="preserve"> from UE side.</w:t>
      </w:r>
      <w:r w:rsidR="00671294">
        <w:rPr>
          <w:rFonts w:eastAsiaTheme="minorEastAsia"/>
          <w:color w:val="000000"/>
          <w:sz w:val="22"/>
          <w:szCs w:val="22"/>
          <w:lang w:eastAsia="zh-CN"/>
        </w:rPr>
        <w:t xml:space="preserve"> </w:t>
      </w:r>
      <w:r w:rsidR="00CE0C31">
        <w:rPr>
          <w:rFonts w:eastAsiaTheme="minorEastAsia"/>
          <w:color w:val="000000"/>
          <w:sz w:val="22"/>
          <w:szCs w:val="22"/>
          <w:lang w:eastAsia="zh-CN"/>
        </w:rPr>
        <w:t>F</w:t>
      </w:r>
      <w:r w:rsidR="00671294">
        <w:rPr>
          <w:rFonts w:eastAsiaTheme="minorEastAsia"/>
          <w:color w:val="000000"/>
          <w:sz w:val="22"/>
          <w:szCs w:val="22"/>
          <w:lang w:eastAsia="zh-CN"/>
        </w:rPr>
        <w:t xml:space="preserve">or a UE, </w:t>
      </w:r>
      <w:r w:rsidR="00CE0C31">
        <w:rPr>
          <w:rFonts w:eastAsiaTheme="minorEastAsia"/>
          <w:color w:val="000000"/>
          <w:sz w:val="22"/>
          <w:szCs w:val="22"/>
          <w:lang w:eastAsia="zh-CN"/>
        </w:rPr>
        <w:t xml:space="preserve">if </w:t>
      </w:r>
      <w:r w:rsidR="00671294">
        <w:rPr>
          <w:rFonts w:eastAsiaTheme="minorEastAsia"/>
          <w:color w:val="000000"/>
          <w:sz w:val="22"/>
          <w:szCs w:val="22"/>
          <w:lang w:eastAsia="zh-CN"/>
        </w:rPr>
        <w:t xml:space="preserve">different </w:t>
      </w:r>
      <w:r w:rsidR="003F33E2">
        <w:rPr>
          <w:rFonts w:eastAsiaTheme="minorEastAsia"/>
          <w:color w:val="000000"/>
          <w:sz w:val="22"/>
          <w:szCs w:val="22"/>
          <w:lang w:eastAsia="zh-CN"/>
        </w:rPr>
        <w:t>data</w:t>
      </w:r>
      <w:r w:rsidR="00671294">
        <w:rPr>
          <w:rFonts w:eastAsiaTheme="minorEastAsia"/>
          <w:color w:val="000000"/>
          <w:sz w:val="22"/>
          <w:szCs w:val="22"/>
          <w:lang w:eastAsia="zh-CN"/>
        </w:rPr>
        <w:t xml:space="preserve"> information can be </w:t>
      </w:r>
      <w:r w:rsidR="00671294" w:rsidRPr="00671294">
        <w:rPr>
          <w:rFonts w:eastAsiaTheme="minorEastAsia"/>
          <w:color w:val="000000"/>
          <w:sz w:val="22"/>
          <w:szCs w:val="22"/>
          <w:lang w:eastAsia="zh-CN"/>
        </w:rPr>
        <w:t>realize</w:t>
      </w:r>
      <w:r w:rsidR="00671294">
        <w:rPr>
          <w:rFonts w:eastAsiaTheme="minorEastAsia"/>
          <w:color w:val="000000"/>
          <w:sz w:val="22"/>
          <w:szCs w:val="22"/>
          <w:lang w:eastAsia="zh-CN"/>
        </w:rPr>
        <w:t>d</w:t>
      </w:r>
      <w:r w:rsidR="00CE0C31">
        <w:rPr>
          <w:rFonts w:eastAsiaTheme="minorEastAsia"/>
          <w:color w:val="000000"/>
          <w:sz w:val="22"/>
          <w:szCs w:val="22"/>
          <w:lang w:eastAsia="zh-CN"/>
        </w:rPr>
        <w:t xml:space="preserve"> (e.g., </w:t>
      </w:r>
      <w:r w:rsidR="00417284">
        <w:rPr>
          <w:rFonts w:eastAsiaTheme="minorEastAsia"/>
          <w:color w:val="000000"/>
          <w:sz w:val="22"/>
          <w:szCs w:val="22"/>
          <w:lang w:eastAsia="zh-CN"/>
        </w:rPr>
        <w:t>by different QCL/TCI state</w:t>
      </w:r>
      <w:r w:rsidR="00CE0C31">
        <w:rPr>
          <w:rFonts w:eastAsiaTheme="minorEastAsia"/>
          <w:color w:val="000000"/>
          <w:sz w:val="22"/>
          <w:szCs w:val="22"/>
          <w:lang w:eastAsia="zh-CN"/>
        </w:rPr>
        <w:t>)</w:t>
      </w:r>
      <w:r w:rsidR="00671294">
        <w:rPr>
          <w:rFonts w:eastAsiaTheme="minorEastAsia"/>
          <w:color w:val="000000"/>
          <w:sz w:val="22"/>
          <w:szCs w:val="22"/>
          <w:lang w:eastAsia="zh-CN"/>
        </w:rPr>
        <w:t xml:space="preserve">, </w:t>
      </w:r>
      <w:r w:rsidR="003F33E2">
        <w:rPr>
          <w:rFonts w:eastAsiaTheme="minorEastAsia"/>
          <w:color w:val="000000"/>
          <w:sz w:val="22"/>
          <w:szCs w:val="22"/>
          <w:lang w:eastAsia="zh-CN"/>
        </w:rPr>
        <w:t xml:space="preserve">it can be treated as </w:t>
      </w:r>
      <w:r w:rsidR="00671294">
        <w:rPr>
          <w:rFonts w:eastAsiaTheme="minorEastAsia"/>
          <w:color w:val="000000"/>
          <w:sz w:val="22"/>
          <w:szCs w:val="22"/>
          <w:lang w:eastAsia="zh-CN"/>
        </w:rPr>
        <w:t xml:space="preserve">multiple </w:t>
      </w:r>
      <w:r w:rsidR="003F33E2">
        <w:rPr>
          <w:rFonts w:eastAsiaTheme="minorEastAsia"/>
          <w:color w:val="000000"/>
          <w:sz w:val="22"/>
          <w:szCs w:val="22"/>
          <w:lang w:eastAsia="zh-CN"/>
        </w:rPr>
        <w:t>PDSCH</w:t>
      </w:r>
      <w:r w:rsidR="00022FD2">
        <w:rPr>
          <w:rFonts w:eastAsiaTheme="minorEastAsia"/>
          <w:color w:val="000000"/>
          <w:sz w:val="22"/>
          <w:szCs w:val="22"/>
          <w:lang w:eastAsia="zh-CN"/>
        </w:rPr>
        <w:t>.</w:t>
      </w:r>
      <w:r w:rsidR="00671294">
        <w:rPr>
          <w:rFonts w:eastAsiaTheme="minorEastAsia"/>
          <w:color w:val="000000"/>
          <w:sz w:val="22"/>
          <w:szCs w:val="22"/>
          <w:lang w:eastAsia="zh-CN"/>
        </w:rPr>
        <w:t xml:space="preserve"> </w:t>
      </w:r>
      <w:r w:rsidR="00CE0C31">
        <w:rPr>
          <w:rFonts w:eastAsiaTheme="minorEastAsia"/>
          <w:color w:val="000000"/>
          <w:sz w:val="22"/>
          <w:szCs w:val="22"/>
          <w:lang w:eastAsia="zh-CN"/>
        </w:rPr>
        <w:t>If</w:t>
      </w:r>
      <w:r w:rsidR="00671294">
        <w:rPr>
          <w:rFonts w:eastAsiaTheme="minorEastAsia"/>
          <w:color w:val="000000"/>
          <w:sz w:val="22"/>
          <w:szCs w:val="22"/>
          <w:lang w:eastAsia="zh-CN"/>
        </w:rPr>
        <w:t xml:space="preserve"> </w:t>
      </w:r>
      <w:r w:rsidR="00022FD2">
        <w:rPr>
          <w:rFonts w:eastAsiaTheme="minorEastAsia"/>
          <w:color w:val="000000"/>
          <w:sz w:val="22"/>
          <w:szCs w:val="22"/>
          <w:lang w:eastAsia="zh-CN"/>
        </w:rPr>
        <w:t xml:space="preserve">different data information </w:t>
      </w:r>
      <w:r w:rsidR="00671294">
        <w:rPr>
          <w:rFonts w:eastAsiaTheme="minorEastAsia"/>
          <w:color w:val="000000"/>
          <w:sz w:val="22"/>
          <w:szCs w:val="22"/>
          <w:lang w:eastAsia="zh-CN"/>
        </w:rPr>
        <w:t xml:space="preserve">cannot </w:t>
      </w:r>
      <w:r w:rsidR="00022FD2">
        <w:rPr>
          <w:rFonts w:eastAsiaTheme="minorEastAsia"/>
          <w:color w:val="000000"/>
          <w:sz w:val="22"/>
          <w:szCs w:val="22"/>
          <w:lang w:eastAsia="zh-CN"/>
        </w:rPr>
        <w:t xml:space="preserve">be </w:t>
      </w:r>
      <w:r w:rsidR="00671294">
        <w:rPr>
          <w:rFonts w:eastAsiaTheme="minorEastAsia"/>
          <w:color w:val="000000"/>
          <w:sz w:val="22"/>
          <w:szCs w:val="22"/>
          <w:lang w:eastAsia="zh-CN"/>
        </w:rPr>
        <w:t>realize</w:t>
      </w:r>
      <w:r w:rsidR="00022FD2">
        <w:rPr>
          <w:rFonts w:eastAsiaTheme="minorEastAsia"/>
          <w:color w:val="000000"/>
          <w:sz w:val="22"/>
          <w:szCs w:val="22"/>
          <w:lang w:eastAsia="zh-CN"/>
        </w:rPr>
        <w:t>d</w:t>
      </w:r>
      <w:r w:rsidR="00417284">
        <w:rPr>
          <w:rFonts w:eastAsiaTheme="minorEastAsia"/>
          <w:color w:val="000000"/>
          <w:sz w:val="22"/>
          <w:szCs w:val="22"/>
          <w:lang w:eastAsia="zh-CN"/>
        </w:rPr>
        <w:t xml:space="preserve"> (e.g., by different QCL/TCI state)</w:t>
      </w:r>
      <w:r w:rsidR="00671294">
        <w:rPr>
          <w:rFonts w:eastAsiaTheme="minorEastAsia"/>
          <w:color w:val="000000"/>
          <w:sz w:val="22"/>
          <w:szCs w:val="22"/>
          <w:lang w:eastAsia="zh-CN"/>
        </w:rPr>
        <w:t>, it can be treated as single PD</w:t>
      </w:r>
      <w:r w:rsidR="00022FD2">
        <w:rPr>
          <w:rFonts w:eastAsiaTheme="minorEastAsia"/>
          <w:color w:val="000000"/>
          <w:sz w:val="22"/>
          <w:szCs w:val="22"/>
          <w:lang w:eastAsia="zh-CN"/>
        </w:rPr>
        <w:t>SCH</w:t>
      </w:r>
      <w:r w:rsidR="00671294">
        <w:rPr>
          <w:rFonts w:eastAsiaTheme="minorEastAsia"/>
          <w:color w:val="000000"/>
          <w:sz w:val="22"/>
          <w:szCs w:val="22"/>
          <w:lang w:eastAsia="zh-CN"/>
        </w:rPr>
        <w:t>.</w:t>
      </w:r>
      <w:r w:rsidR="00417284">
        <w:rPr>
          <w:rFonts w:eastAsiaTheme="minorEastAsia"/>
          <w:color w:val="000000"/>
          <w:sz w:val="22"/>
          <w:szCs w:val="22"/>
          <w:lang w:eastAsia="zh-CN"/>
        </w:rPr>
        <w:t xml:space="preserve"> </w:t>
      </w:r>
      <w:r w:rsidR="00B53E49">
        <w:rPr>
          <w:rFonts w:eastAsiaTheme="minorEastAsia" w:hint="eastAsia"/>
          <w:color w:val="000000"/>
          <w:sz w:val="22"/>
          <w:szCs w:val="22"/>
          <w:lang w:eastAsia="zh-CN"/>
        </w:rPr>
        <w:t>We</w:t>
      </w:r>
      <w:r w:rsidR="00B53E49">
        <w:rPr>
          <w:rFonts w:eastAsiaTheme="minorEastAsia"/>
          <w:color w:val="000000"/>
          <w:sz w:val="22"/>
          <w:szCs w:val="22"/>
          <w:lang w:eastAsia="zh-CN"/>
        </w:rPr>
        <w:t xml:space="preserve"> think </w:t>
      </w:r>
      <w:r w:rsidR="00B53E49" w:rsidRPr="00B53E49">
        <w:rPr>
          <w:rFonts w:eastAsiaTheme="minorEastAsia"/>
          <w:color w:val="000000"/>
          <w:sz w:val="22"/>
          <w:szCs w:val="22"/>
          <w:lang w:eastAsia="zh-CN"/>
        </w:rPr>
        <w:t xml:space="preserve">TCI states are good references for UE to realize that </w:t>
      </w:r>
      <w:r w:rsidR="00B53E49">
        <w:rPr>
          <w:rFonts w:eastAsiaTheme="minorEastAsia"/>
          <w:color w:val="000000"/>
          <w:sz w:val="22"/>
          <w:szCs w:val="22"/>
          <w:lang w:eastAsia="zh-CN"/>
        </w:rPr>
        <w:t>whether</w:t>
      </w:r>
      <w:r w:rsidR="00B53E49" w:rsidRPr="00B53E49">
        <w:rPr>
          <w:rFonts w:eastAsiaTheme="minorEastAsia"/>
          <w:color w:val="000000"/>
          <w:sz w:val="22"/>
          <w:szCs w:val="22"/>
          <w:lang w:eastAsia="zh-CN"/>
        </w:rPr>
        <w:t xml:space="preserve"> there is different data/control information</w:t>
      </w:r>
      <w:r w:rsidR="00B53E49">
        <w:rPr>
          <w:rFonts w:eastAsiaTheme="minorEastAsia"/>
          <w:color w:val="000000"/>
          <w:sz w:val="22"/>
          <w:szCs w:val="22"/>
          <w:lang w:eastAsia="zh-CN"/>
        </w:rPr>
        <w:t xml:space="preserve"> from different panels/TRPs, no matter how many layers/ports are used to transmit the information. Hence</w:t>
      </w:r>
      <w:r w:rsidR="00417284">
        <w:rPr>
          <w:rFonts w:eastAsiaTheme="minorEastAsia"/>
          <w:color w:val="000000"/>
          <w:sz w:val="22"/>
          <w:szCs w:val="22"/>
          <w:lang w:eastAsia="zh-CN"/>
        </w:rPr>
        <w:t>, transparent transmission from multi-TRP/panel transmission to a UE will be regarded as single PDSCH by UE.</w:t>
      </w:r>
    </w:p>
    <w:p w14:paraId="05B8AD93" w14:textId="77777777" w:rsidR="00C21138" w:rsidRDefault="00C21138">
      <w:pPr>
        <w:spacing w:beforeLines="50" w:before="120" w:afterLines="50" w:after="120"/>
        <w:jc w:val="both"/>
        <w:rPr>
          <w:rFonts w:eastAsiaTheme="minorEastAsia"/>
          <w:color w:val="000000"/>
          <w:sz w:val="22"/>
          <w:szCs w:val="22"/>
          <w:lang w:eastAsia="zh-CN"/>
        </w:rPr>
      </w:pPr>
    </w:p>
    <w:p w14:paraId="16929F53" w14:textId="61E7E97B" w:rsidR="005F49C4" w:rsidRPr="00AE069B" w:rsidRDefault="005F49C4" w:rsidP="005F49C4">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2-1</w:t>
      </w:r>
      <w:r w:rsidRPr="00AE069B">
        <w:rPr>
          <w:rFonts w:eastAsiaTheme="minorEastAsia"/>
          <w:b/>
          <w:sz w:val="22"/>
          <w:szCs w:val="22"/>
          <w:u w:val="single"/>
          <w:lang w:eastAsia="zh-CN"/>
        </w:rPr>
        <w:t>:</w:t>
      </w:r>
    </w:p>
    <w:p w14:paraId="11F6F997" w14:textId="579AA052" w:rsidR="005F49C4" w:rsidRDefault="00CB38AA" w:rsidP="005F49C4">
      <w:pPr>
        <w:numPr>
          <w:ilvl w:val="0"/>
          <w:numId w:val="10"/>
        </w:numPr>
        <w:spacing w:beforeLines="50" w:before="120" w:afterLines="50" w:after="120"/>
        <w:jc w:val="both"/>
        <w:rPr>
          <w:rFonts w:eastAsia="游明朝"/>
          <w:i/>
          <w:sz w:val="22"/>
          <w:szCs w:val="22"/>
          <w:lang w:eastAsia="ja-JP"/>
        </w:rPr>
      </w:pPr>
      <w:r w:rsidRPr="00CB38AA">
        <w:rPr>
          <w:rFonts w:eastAsia="游明朝"/>
          <w:i/>
          <w:sz w:val="22"/>
          <w:szCs w:val="22"/>
          <w:lang w:eastAsia="ja-JP"/>
        </w:rPr>
        <w:t>For multi</w:t>
      </w:r>
      <w:r w:rsidR="007A43D0">
        <w:rPr>
          <w:rFonts w:eastAsia="游明朝"/>
          <w:i/>
          <w:sz w:val="22"/>
          <w:szCs w:val="22"/>
          <w:lang w:eastAsia="ja-JP"/>
        </w:rPr>
        <w:t>-</w:t>
      </w:r>
      <w:r w:rsidRPr="00CB38AA">
        <w:rPr>
          <w:rFonts w:eastAsia="游明朝"/>
          <w:i/>
          <w:sz w:val="22"/>
          <w:szCs w:val="22"/>
          <w:lang w:eastAsia="ja-JP"/>
        </w:rPr>
        <w:t>TRP</w:t>
      </w:r>
      <w:r w:rsidR="007A43D0">
        <w:rPr>
          <w:rFonts w:eastAsia="游明朝"/>
          <w:i/>
          <w:sz w:val="22"/>
          <w:szCs w:val="22"/>
          <w:lang w:eastAsia="ja-JP"/>
        </w:rPr>
        <w:t>/panel</w:t>
      </w:r>
      <w:r w:rsidRPr="00CB38AA">
        <w:rPr>
          <w:rFonts w:eastAsia="游明朝"/>
          <w:i/>
          <w:sz w:val="22"/>
          <w:szCs w:val="22"/>
          <w:lang w:eastAsia="ja-JP"/>
        </w:rPr>
        <w:t xml:space="preserve"> for </w:t>
      </w:r>
      <w:proofErr w:type="spellStart"/>
      <w:r w:rsidRPr="00CB38AA">
        <w:rPr>
          <w:rFonts w:eastAsia="游明朝"/>
          <w:i/>
          <w:sz w:val="22"/>
          <w:szCs w:val="22"/>
          <w:lang w:eastAsia="ja-JP"/>
        </w:rPr>
        <w:t>eMBB</w:t>
      </w:r>
      <w:proofErr w:type="spellEnd"/>
      <w:r w:rsidRPr="00CB38AA">
        <w:rPr>
          <w:rFonts w:eastAsia="游明朝"/>
          <w:i/>
          <w:sz w:val="22"/>
          <w:szCs w:val="22"/>
          <w:lang w:eastAsia="ja-JP"/>
        </w:rPr>
        <w:t>, the terminology of sin</w:t>
      </w:r>
      <w:r>
        <w:rPr>
          <w:rFonts w:eastAsia="游明朝"/>
          <w:i/>
          <w:sz w:val="22"/>
          <w:szCs w:val="22"/>
          <w:lang w:eastAsia="ja-JP"/>
        </w:rPr>
        <w:t>gle PDSCH and multiple PDS</w:t>
      </w:r>
      <w:r w:rsidRPr="00CB38AA">
        <w:rPr>
          <w:rFonts w:eastAsia="游明朝"/>
          <w:i/>
          <w:sz w:val="22"/>
          <w:szCs w:val="22"/>
          <w:lang w:eastAsia="ja-JP"/>
        </w:rPr>
        <w:t>CH is clarified as following:</w:t>
      </w:r>
    </w:p>
    <w:p w14:paraId="4AD1BF71" w14:textId="632580FA" w:rsidR="005F49C4" w:rsidRPr="00A675FF" w:rsidRDefault="005F49C4" w:rsidP="000539A4">
      <w:pPr>
        <w:numPr>
          <w:ilvl w:val="1"/>
          <w:numId w:val="10"/>
        </w:numPr>
        <w:spacing w:beforeLines="50" w:before="120" w:afterLines="50" w:after="120"/>
        <w:jc w:val="both"/>
        <w:rPr>
          <w:rFonts w:eastAsia="游明朝"/>
          <w:i/>
          <w:sz w:val="22"/>
          <w:szCs w:val="22"/>
          <w:lang w:eastAsia="ja-JP"/>
        </w:rPr>
      </w:pPr>
      <w:r w:rsidRPr="000539A4">
        <w:rPr>
          <w:rFonts w:eastAsia="游明朝"/>
          <w:i/>
          <w:sz w:val="22"/>
          <w:szCs w:val="22"/>
          <w:lang w:eastAsia="ja-JP"/>
        </w:rPr>
        <w:t xml:space="preserve">Single PDSCH means </w:t>
      </w:r>
      <w:r w:rsidR="00B53E49" w:rsidRPr="000539A4">
        <w:rPr>
          <w:rFonts w:eastAsia="游明朝"/>
          <w:i/>
          <w:sz w:val="22"/>
          <w:szCs w:val="22"/>
          <w:lang w:eastAsia="ja-JP"/>
        </w:rPr>
        <w:t xml:space="preserve">the </w:t>
      </w:r>
      <w:r w:rsidR="008346E1">
        <w:rPr>
          <w:rFonts w:eastAsia="游明朝"/>
          <w:i/>
          <w:sz w:val="22"/>
          <w:szCs w:val="22"/>
          <w:lang w:eastAsia="ja-JP"/>
        </w:rPr>
        <w:t xml:space="preserve">same TCI state is configured to </w:t>
      </w:r>
      <w:r w:rsidR="00A675FF">
        <w:rPr>
          <w:rFonts w:eastAsia="游明朝"/>
          <w:i/>
          <w:sz w:val="22"/>
          <w:szCs w:val="22"/>
          <w:lang w:eastAsia="ja-JP"/>
        </w:rPr>
        <w:t xml:space="preserve">PDSCH </w:t>
      </w:r>
      <w:r w:rsidR="00B53E49" w:rsidRPr="000539A4">
        <w:rPr>
          <w:rFonts w:eastAsia="游明朝"/>
          <w:i/>
          <w:sz w:val="22"/>
          <w:szCs w:val="22"/>
          <w:lang w:eastAsia="ja-JP"/>
        </w:rPr>
        <w:t>from either single or multiple TRPs</w:t>
      </w:r>
      <w:r w:rsidR="007A43D0">
        <w:rPr>
          <w:rFonts w:eastAsia="游明朝"/>
          <w:i/>
          <w:sz w:val="22"/>
          <w:szCs w:val="22"/>
          <w:lang w:eastAsia="ja-JP"/>
        </w:rPr>
        <w:t>/panels</w:t>
      </w:r>
      <w:r w:rsidRPr="00A675FF">
        <w:rPr>
          <w:rFonts w:eastAsia="游明朝"/>
          <w:i/>
          <w:sz w:val="22"/>
          <w:szCs w:val="22"/>
          <w:lang w:eastAsia="ja-JP"/>
        </w:rPr>
        <w:t>, i.e., from UE side, UE cannot distinguish different transmitted PDSCH.</w:t>
      </w:r>
    </w:p>
    <w:p w14:paraId="6BAA249F" w14:textId="5559AB12" w:rsidR="005F49C4" w:rsidRDefault="005F49C4" w:rsidP="005F49C4">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Multiple</w:t>
      </w:r>
      <w:r w:rsidR="00A675FF">
        <w:rPr>
          <w:rFonts w:eastAsia="游明朝"/>
          <w:i/>
          <w:sz w:val="22"/>
          <w:szCs w:val="22"/>
          <w:lang w:eastAsia="ja-JP"/>
        </w:rPr>
        <w:t xml:space="preserve"> </w:t>
      </w:r>
      <w:r>
        <w:rPr>
          <w:rFonts w:eastAsia="游明朝"/>
          <w:i/>
          <w:sz w:val="22"/>
          <w:szCs w:val="22"/>
          <w:lang w:eastAsia="ja-JP"/>
        </w:rPr>
        <w:t xml:space="preserve">PDSCH means </w:t>
      </w:r>
      <w:r w:rsidR="00261A16" w:rsidRPr="000539A4">
        <w:rPr>
          <w:rFonts w:eastAsia="游明朝"/>
          <w:i/>
          <w:sz w:val="22"/>
          <w:szCs w:val="22"/>
          <w:lang w:eastAsia="ja-JP"/>
        </w:rPr>
        <w:t xml:space="preserve">the </w:t>
      </w:r>
      <w:r w:rsidR="00261A16">
        <w:rPr>
          <w:rFonts w:eastAsia="游明朝"/>
          <w:i/>
          <w:sz w:val="22"/>
          <w:szCs w:val="22"/>
          <w:lang w:eastAsia="ja-JP"/>
        </w:rPr>
        <w:t xml:space="preserve">different TCI state is configured to each </w:t>
      </w:r>
      <w:r w:rsidR="00A675FF">
        <w:rPr>
          <w:rFonts w:eastAsia="游明朝"/>
          <w:i/>
          <w:sz w:val="22"/>
          <w:szCs w:val="22"/>
          <w:lang w:eastAsia="ja-JP"/>
        </w:rPr>
        <w:t xml:space="preserve">PDSCH </w:t>
      </w:r>
      <w:r w:rsidR="00B53E49">
        <w:rPr>
          <w:rFonts w:eastAsia="游明朝"/>
          <w:i/>
          <w:sz w:val="22"/>
          <w:szCs w:val="22"/>
          <w:lang w:eastAsia="ja-JP"/>
        </w:rPr>
        <w:t>from multiple</w:t>
      </w:r>
      <w:r>
        <w:rPr>
          <w:rFonts w:eastAsia="游明朝"/>
          <w:i/>
          <w:sz w:val="22"/>
          <w:szCs w:val="22"/>
          <w:lang w:eastAsia="ja-JP"/>
        </w:rPr>
        <w:t xml:space="preserve"> TRPs</w:t>
      </w:r>
      <w:r w:rsidR="007A43D0">
        <w:rPr>
          <w:rFonts w:eastAsia="游明朝"/>
          <w:i/>
          <w:sz w:val="22"/>
          <w:szCs w:val="22"/>
          <w:lang w:eastAsia="ja-JP"/>
        </w:rPr>
        <w:t>/panels</w:t>
      </w:r>
      <w:r w:rsidR="00B1319B">
        <w:rPr>
          <w:rFonts w:eastAsia="游明朝"/>
          <w:i/>
          <w:sz w:val="22"/>
          <w:szCs w:val="22"/>
          <w:lang w:eastAsia="ja-JP"/>
        </w:rPr>
        <w:t>,</w:t>
      </w:r>
      <w:r>
        <w:rPr>
          <w:rFonts w:eastAsia="游明朝"/>
          <w:i/>
          <w:sz w:val="22"/>
          <w:szCs w:val="22"/>
          <w:lang w:eastAsia="ja-JP"/>
        </w:rPr>
        <w:t xml:space="preserve"> i.e., from UE </w:t>
      </w:r>
      <w:proofErr w:type="gramStart"/>
      <w:r>
        <w:rPr>
          <w:rFonts w:eastAsia="游明朝"/>
          <w:i/>
          <w:sz w:val="22"/>
          <w:szCs w:val="22"/>
          <w:lang w:eastAsia="ja-JP"/>
        </w:rPr>
        <w:t>side,</w:t>
      </w:r>
      <w:proofErr w:type="gramEnd"/>
      <w:r>
        <w:rPr>
          <w:rFonts w:eastAsia="游明朝"/>
          <w:i/>
          <w:sz w:val="22"/>
          <w:szCs w:val="22"/>
          <w:lang w:eastAsia="ja-JP"/>
        </w:rPr>
        <w:t xml:space="preserve"> UE can distinguish different transmitted PDSCH.</w:t>
      </w:r>
    </w:p>
    <w:p w14:paraId="0BBE2C03" w14:textId="77777777" w:rsidR="00C21138" w:rsidRDefault="00C21138" w:rsidP="00060A4A">
      <w:pPr>
        <w:spacing w:beforeLines="50" w:before="120" w:afterLines="50" w:after="120"/>
        <w:jc w:val="both"/>
        <w:rPr>
          <w:rFonts w:eastAsiaTheme="minorEastAsia"/>
          <w:color w:val="000000"/>
          <w:sz w:val="22"/>
          <w:szCs w:val="22"/>
          <w:lang w:eastAsia="zh-CN"/>
        </w:rPr>
      </w:pPr>
    </w:p>
    <w:p w14:paraId="3A3942E2" w14:textId="47881C48" w:rsidR="00982921" w:rsidRDefault="00671294" w:rsidP="00060A4A">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Based on this</w:t>
      </w:r>
      <w:r w:rsidR="00F73A47">
        <w:rPr>
          <w:rFonts w:eastAsiaTheme="minorEastAsia"/>
          <w:color w:val="000000"/>
          <w:sz w:val="22"/>
          <w:szCs w:val="22"/>
          <w:lang w:eastAsia="zh-CN"/>
        </w:rPr>
        <w:t xml:space="preserve"> proposal</w:t>
      </w:r>
      <w:r>
        <w:rPr>
          <w:rFonts w:eastAsiaTheme="minorEastAsia" w:hint="eastAsia"/>
          <w:color w:val="000000"/>
          <w:sz w:val="22"/>
          <w:szCs w:val="22"/>
          <w:lang w:eastAsia="zh-CN"/>
        </w:rPr>
        <w:t xml:space="preserve">, </w:t>
      </w:r>
      <w:r w:rsidR="00F73A47">
        <w:rPr>
          <w:rFonts w:eastAsiaTheme="minorEastAsia"/>
          <w:color w:val="000000"/>
          <w:sz w:val="22"/>
          <w:szCs w:val="22"/>
          <w:lang w:eastAsia="zh-CN"/>
        </w:rPr>
        <w:t xml:space="preserve">we can have the following </w:t>
      </w:r>
      <w:r w:rsidR="00C21138">
        <w:rPr>
          <w:rFonts w:eastAsiaTheme="minorEastAsia"/>
          <w:color w:val="000000"/>
          <w:sz w:val="22"/>
          <w:szCs w:val="22"/>
          <w:lang w:eastAsia="zh-CN"/>
        </w:rPr>
        <w:t xml:space="preserve">examples for </w:t>
      </w:r>
      <w:r w:rsidR="00F73A47">
        <w:rPr>
          <w:rFonts w:eastAsiaTheme="minorEastAsia" w:hint="eastAsia"/>
          <w:color w:val="000000"/>
          <w:sz w:val="22"/>
          <w:szCs w:val="22"/>
          <w:lang w:eastAsia="zh-CN"/>
        </w:rPr>
        <w:t>clarification</w:t>
      </w:r>
      <w:r w:rsidR="00F73A47">
        <w:rPr>
          <w:rFonts w:eastAsiaTheme="minorEastAsia"/>
          <w:color w:val="000000"/>
          <w:sz w:val="22"/>
          <w:szCs w:val="22"/>
          <w:lang w:eastAsia="zh-CN"/>
        </w:rPr>
        <w:t>s</w:t>
      </w:r>
      <w:r w:rsidR="00B53E49">
        <w:rPr>
          <w:rFonts w:eastAsiaTheme="minorEastAsia"/>
          <w:color w:val="000000"/>
          <w:sz w:val="22"/>
          <w:szCs w:val="22"/>
          <w:lang w:eastAsia="zh-CN"/>
        </w:rPr>
        <w:t>.</w:t>
      </w:r>
    </w:p>
    <w:p w14:paraId="2A8717A7" w14:textId="087014AD" w:rsidR="00C21138" w:rsidRDefault="00B1319B" w:rsidP="00C21138">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 xml:space="preserve">In </w:t>
      </w:r>
      <w:r w:rsidR="00F73A47">
        <w:rPr>
          <w:rFonts w:eastAsiaTheme="minorEastAsia"/>
          <w:color w:val="000000"/>
          <w:sz w:val="22"/>
          <w:szCs w:val="22"/>
          <w:lang w:eastAsia="zh-CN"/>
        </w:rPr>
        <w:t xml:space="preserve">Fig. 2-2, </w:t>
      </w:r>
      <w:r w:rsidR="00F73A47">
        <w:rPr>
          <w:rFonts w:eastAsiaTheme="minorEastAsia" w:hint="eastAsia"/>
          <w:color w:val="000000"/>
          <w:sz w:val="22"/>
          <w:szCs w:val="22"/>
          <w:lang w:eastAsia="zh-CN"/>
        </w:rPr>
        <w:t>f</w:t>
      </w:r>
      <w:r w:rsidR="00E67762">
        <w:rPr>
          <w:rFonts w:eastAsiaTheme="minorEastAsia" w:hint="eastAsia"/>
          <w:color w:val="000000"/>
          <w:sz w:val="22"/>
          <w:szCs w:val="22"/>
          <w:lang w:eastAsia="zh-CN"/>
        </w:rPr>
        <w:t>or one CW with 4 layer</w:t>
      </w:r>
      <w:r w:rsidR="00E67762">
        <w:rPr>
          <w:rFonts w:eastAsiaTheme="minorEastAsia"/>
          <w:color w:val="000000"/>
          <w:sz w:val="22"/>
          <w:szCs w:val="22"/>
          <w:lang w:eastAsia="zh-CN"/>
        </w:rPr>
        <w:t>s</w:t>
      </w:r>
      <w:r w:rsidR="00E67762">
        <w:rPr>
          <w:rFonts w:eastAsiaTheme="minorEastAsia" w:hint="eastAsia"/>
          <w:color w:val="000000"/>
          <w:sz w:val="22"/>
          <w:szCs w:val="22"/>
          <w:lang w:eastAsia="zh-CN"/>
        </w:rPr>
        <w:t xml:space="preserve"> transmitted from the same TRP</w:t>
      </w:r>
      <w:r w:rsidR="005C276A">
        <w:rPr>
          <w:rFonts w:eastAsiaTheme="minorEastAsia"/>
          <w:color w:val="000000"/>
          <w:sz w:val="22"/>
          <w:szCs w:val="22"/>
          <w:lang w:eastAsia="zh-CN"/>
        </w:rPr>
        <w:t>, one PDSCH is used</w:t>
      </w:r>
      <w:r w:rsidR="0081371F">
        <w:rPr>
          <w:rFonts w:eastAsiaTheme="minorEastAsia"/>
          <w:color w:val="000000"/>
          <w:sz w:val="22"/>
          <w:szCs w:val="22"/>
          <w:lang w:eastAsia="zh-CN"/>
        </w:rPr>
        <w:t>.</w:t>
      </w:r>
      <w:r w:rsidR="00C21138" w:rsidRPr="00C21138">
        <w:rPr>
          <w:rFonts w:eastAsiaTheme="minorEastAsia"/>
          <w:color w:val="000000"/>
          <w:sz w:val="22"/>
          <w:szCs w:val="22"/>
          <w:lang w:eastAsia="zh-CN"/>
        </w:rPr>
        <w:t xml:space="preserve"> </w:t>
      </w:r>
      <w:r w:rsidR="00C21138">
        <w:rPr>
          <w:rFonts w:eastAsiaTheme="minorEastAsia"/>
          <w:color w:val="000000"/>
          <w:sz w:val="22"/>
          <w:szCs w:val="22"/>
          <w:lang w:eastAsia="zh-CN"/>
        </w:rPr>
        <w:t xml:space="preserve">In Fig. 2-3, for two </w:t>
      </w:r>
      <w:proofErr w:type="spellStart"/>
      <w:r w:rsidR="00C21138">
        <w:rPr>
          <w:rFonts w:eastAsiaTheme="minorEastAsia"/>
          <w:color w:val="000000"/>
          <w:sz w:val="22"/>
          <w:szCs w:val="22"/>
          <w:lang w:eastAsia="zh-CN"/>
        </w:rPr>
        <w:t>codewords</w:t>
      </w:r>
      <w:proofErr w:type="spellEnd"/>
      <w:r w:rsidR="00C21138">
        <w:rPr>
          <w:rFonts w:eastAsiaTheme="minorEastAsia"/>
          <w:color w:val="000000"/>
          <w:sz w:val="22"/>
          <w:szCs w:val="22"/>
          <w:lang w:eastAsia="zh-CN"/>
        </w:rPr>
        <w:t xml:space="preserve"> with 2 layers for each </w:t>
      </w:r>
      <w:proofErr w:type="spellStart"/>
      <w:r w:rsidR="00C21138">
        <w:rPr>
          <w:rFonts w:eastAsiaTheme="minorEastAsia"/>
          <w:color w:val="000000"/>
          <w:sz w:val="22"/>
          <w:szCs w:val="22"/>
          <w:lang w:eastAsia="zh-CN"/>
        </w:rPr>
        <w:t>codeword</w:t>
      </w:r>
      <w:proofErr w:type="spellEnd"/>
      <w:r w:rsidR="00C21138">
        <w:rPr>
          <w:rFonts w:eastAsiaTheme="minorEastAsia"/>
          <w:color w:val="000000"/>
          <w:sz w:val="22"/>
          <w:szCs w:val="22"/>
          <w:lang w:eastAsia="zh-CN"/>
        </w:rPr>
        <w:t xml:space="preserve">, if the outputs from the precoder(s) are </w:t>
      </w:r>
      <w:proofErr w:type="spellStart"/>
      <w:r w:rsidR="00C21138">
        <w:rPr>
          <w:rFonts w:eastAsiaTheme="minorEastAsia"/>
          <w:color w:val="000000"/>
          <w:sz w:val="22"/>
          <w:szCs w:val="22"/>
          <w:lang w:eastAsia="zh-CN"/>
        </w:rPr>
        <w:t>QCLed</w:t>
      </w:r>
      <w:proofErr w:type="spellEnd"/>
      <w:r w:rsidR="00C21138">
        <w:rPr>
          <w:rFonts w:eastAsiaTheme="minorEastAsia"/>
          <w:color w:val="000000"/>
          <w:sz w:val="22"/>
          <w:szCs w:val="22"/>
          <w:lang w:eastAsia="zh-CN"/>
        </w:rPr>
        <w:t xml:space="preserve">, one PDSCH is used. </w:t>
      </w:r>
      <w:r w:rsidR="00C21138">
        <w:rPr>
          <w:rFonts w:eastAsiaTheme="minorEastAsia"/>
          <w:color w:val="000000"/>
          <w:sz w:val="22"/>
          <w:szCs w:val="22"/>
          <w:lang w:eastAsia="zh-CN"/>
        </w:rPr>
        <w:lastRenderedPageBreak/>
        <w:t xml:space="preserve">In Fig. 2-4, for two </w:t>
      </w:r>
      <w:proofErr w:type="spellStart"/>
      <w:r w:rsidR="00C21138">
        <w:rPr>
          <w:rFonts w:eastAsiaTheme="minorEastAsia"/>
          <w:color w:val="000000"/>
          <w:sz w:val="22"/>
          <w:szCs w:val="22"/>
          <w:lang w:eastAsia="zh-CN"/>
        </w:rPr>
        <w:t>codewords</w:t>
      </w:r>
      <w:proofErr w:type="spellEnd"/>
      <w:r w:rsidR="00C21138">
        <w:rPr>
          <w:rFonts w:eastAsiaTheme="minorEastAsia"/>
          <w:color w:val="000000"/>
          <w:sz w:val="22"/>
          <w:szCs w:val="22"/>
          <w:lang w:eastAsia="zh-CN"/>
        </w:rPr>
        <w:t xml:space="preserve"> with 2 layers for each </w:t>
      </w:r>
      <w:proofErr w:type="spellStart"/>
      <w:r w:rsidR="00C21138">
        <w:rPr>
          <w:rFonts w:eastAsiaTheme="minorEastAsia"/>
          <w:color w:val="000000"/>
          <w:sz w:val="22"/>
          <w:szCs w:val="22"/>
          <w:lang w:eastAsia="zh-CN"/>
        </w:rPr>
        <w:t>codeword</w:t>
      </w:r>
      <w:proofErr w:type="spellEnd"/>
      <w:r w:rsidR="00C21138">
        <w:rPr>
          <w:rFonts w:eastAsiaTheme="minorEastAsia"/>
          <w:color w:val="000000"/>
          <w:sz w:val="22"/>
          <w:szCs w:val="22"/>
          <w:lang w:eastAsia="zh-CN"/>
        </w:rPr>
        <w:t xml:space="preserve">, if the outputs from the precoder(s) are not </w:t>
      </w:r>
      <w:proofErr w:type="spellStart"/>
      <w:r w:rsidR="00C21138">
        <w:rPr>
          <w:rFonts w:eastAsiaTheme="minorEastAsia"/>
          <w:color w:val="000000"/>
          <w:sz w:val="22"/>
          <w:szCs w:val="22"/>
          <w:lang w:eastAsia="zh-CN"/>
        </w:rPr>
        <w:t>QCLed</w:t>
      </w:r>
      <w:proofErr w:type="spellEnd"/>
      <w:r w:rsidR="00C21138">
        <w:rPr>
          <w:rFonts w:eastAsiaTheme="minorEastAsia"/>
          <w:color w:val="000000"/>
          <w:sz w:val="22"/>
          <w:szCs w:val="22"/>
          <w:lang w:eastAsia="zh-CN"/>
        </w:rPr>
        <w:t>, two PDSCH is used.</w:t>
      </w:r>
    </w:p>
    <w:p w14:paraId="6B1BDD82" w14:textId="136F4E51" w:rsidR="00A714A3" w:rsidRDefault="00A714A3" w:rsidP="00E10DAA">
      <w:pPr>
        <w:spacing w:beforeLines="50" w:before="120" w:afterLines="50" w:after="120"/>
        <w:jc w:val="center"/>
      </w:pPr>
      <w:r>
        <w:object w:dxaOrig="11862" w:dyaOrig="2890" w14:anchorId="3C2DF0EB">
          <v:shape id="_x0000_i1026" type="#_x0000_t75" style="width:297pt;height:72.5pt" o:ole="">
            <v:imagedata r:id="rId11" o:title=""/>
          </v:shape>
          <o:OLEObject Type="Embed" ProgID="Visio.Drawing.11" ShapeID="_x0000_i1026" DrawAspect="Content" ObjectID="_1608804700" r:id="rId12"/>
        </w:object>
      </w:r>
    </w:p>
    <w:p w14:paraId="4668EF44" w14:textId="03BB445F" w:rsidR="00F73A47" w:rsidRPr="000D6727" w:rsidRDefault="00F73A47" w:rsidP="00F73A47">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2-2 O</w:t>
      </w:r>
      <w:r>
        <w:rPr>
          <w:rFonts w:eastAsiaTheme="minorEastAsia" w:hint="eastAsia"/>
          <w:color w:val="000000"/>
          <w:sz w:val="22"/>
          <w:szCs w:val="22"/>
          <w:lang w:eastAsia="zh-CN"/>
        </w:rPr>
        <w:t>ne CW with 4 layer</w:t>
      </w:r>
      <w:r>
        <w:rPr>
          <w:rFonts w:eastAsiaTheme="minorEastAsia"/>
          <w:color w:val="000000"/>
          <w:sz w:val="22"/>
          <w:szCs w:val="22"/>
          <w:lang w:eastAsia="zh-CN"/>
        </w:rPr>
        <w:t>s</w:t>
      </w:r>
      <w:r>
        <w:rPr>
          <w:rFonts w:eastAsiaTheme="minorEastAsia" w:hint="eastAsia"/>
          <w:color w:val="000000"/>
          <w:sz w:val="22"/>
          <w:szCs w:val="22"/>
          <w:lang w:eastAsia="zh-CN"/>
        </w:rPr>
        <w:t xml:space="preserve"> transmitted from the same TRP</w:t>
      </w:r>
    </w:p>
    <w:p w14:paraId="4BB560FE" w14:textId="35F67C07" w:rsidR="00A714A3" w:rsidRDefault="00A714A3" w:rsidP="00E10DAA">
      <w:pPr>
        <w:spacing w:beforeLines="50" w:before="120" w:afterLines="50" w:after="120"/>
        <w:jc w:val="center"/>
        <w:rPr>
          <w:rFonts w:eastAsiaTheme="minorEastAsia"/>
          <w:color w:val="000000"/>
          <w:sz w:val="22"/>
          <w:szCs w:val="22"/>
          <w:lang w:eastAsia="zh-CN"/>
        </w:rPr>
      </w:pPr>
      <w:r>
        <w:object w:dxaOrig="11862" w:dyaOrig="2890" w14:anchorId="78EDF546">
          <v:shape id="_x0000_i1027" type="#_x0000_t75" style="width:296.5pt;height:72.5pt" o:ole="">
            <v:imagedata r:id="rId13" o:title=""/>
          </v:shape>
          <o:OLEObject Type="Embed" ProgID="Visio.Drawing.11" ShapeID="_x0000_i1027" DrawAspect="Content" ObjectID="_1608804701" r:id="rId14"/>
        </w:object>
      </w:r>
    </w:p>
    <w:p w14:paraId="5C008294" w14:textId="0355162B" w:rsidR="00F73A47" w:rsidRPr="000D6727" w:rsidRDefault="00F73A47" w:rsidP="00F73A47">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 xml:space="preserve">Fig. 2-3 </w:t>
      </w:r>
      <w:proofErr w:type="gramStart"/>
      <w:r>
        <w:rPr>
          <w:rFonts w:eastAsiaTheme="minorEastAsia"/>
          <w:color w:val="000000"/>
          <w:sz w:val="22"/>
          <w:szCs w:val="22"/>
          <w:lang w:eastAsia="zh-CN"/>
        </w:rPr>
        <w:t>Two</w:t>
      </w:r>
      <w:proofErr w:type="gramEnd"/>
      <w:r>
        <w:rPr>
          <w:rFonts w:eastAsiaTheme="minorEastAsia"/>
          <w:color w:val="000000"/>
          <w:sz w:val="22"/>
          <w:szCs w:val="22"/>
          <w:lang w:eastAsia="zh-CN"/>
        </w:rPr>
        <w:t xml:space="preserve"> </w:t>
      </w:r>
      <w:proofErr w:type="spellStart"/>
      <w:r>
        <w:rPr>
          <w:rFonts w:eastAsiaTheme="minorEastAsia"/>
          <w:color w:val="000000"/>
          <w:sz w:val="22"/>
          <w:szCs w:val="22"/>
          <w:lang w:eastAsia="zh-CN"/>
        </w:rPr>
        <w:t>codewords</w:t>
      </w:r>
      <w:proofErr w:type="spellEnd"/>
      <w:r>
        <w:rPr>
          <w:rFonts w:eastAsiaTheme="minorEastAsia"/>
          <w:color w:val="000000"/>
          <w:sz w:val="22"/>
          <w:szCs w:val="22"/>
          <w:lang w:eastAsia="zh-CN"/>
        </w:rPr>
        <w:t xml:space="preserve"> with 2 layers for each </w:t>
      </w:r>
      <w:proofErr w:type="spellStart"/>
      <w:r>
        <w:rPr>
          <w:rFonts w:eastAsiaTheme="minorEastAsia"/>
          <w:color w:val="000000"/>
          <w:sz w:val="22"/>
          <w:szCs w:val="22"/>
          <w:lang w:eastAsia="zh-CN"/>
        </w:rPr>
        <w:t>codeword</w:t>
      </w:r>
      <w:proofErr w:type="spellEnd"/>
      <w:r>
        <w:rPr>
          <w:rFonts w:eastAsiaTheme="minorEastAsia"/>
          <w:color w:val="000000"/>
          <w:sz w:val="22"/>
          <w:szCs w:val="22"/>
          <w:lang w:eastAsia="zh-CN"/>
        </w:rPr>
        <w:t xml:space="preserve">, outputs from the precoder(s) are </w:t>
      </w:r>
      <w:proofErr w:type="spellStart"/>
      <w:r>
        <w:rPr>
          <w:rFonts w:eastAsiaTheme="minorEastAsia"/>
          <w:color w:val="000000"/>
          <w:sz w:val="22"/>
          <w:szCs w:val="22"/>
          <w:lang w:eastAsia="zh-CN"/>
        </w:rPr>
        <w:t>QCLed</w:t>
      </w:r>
      <w:proofErr w:type="spellEnd"/>
    </w:p>
    <w:p w14:paraId="27C5D931" w14:textId="2E66C697" w:rsidR="00A714A3" w:rsidRDefault="00A714A3" w:rsidP="00E10DAA">
      <w:pPr>
        <w:spacing w:beforeLines="50" w:before="120" w:afterLines="50" w:after="120"/>
        <w:jc w:val="center"/>
        <w:rPr>
          <w:rFonts w:eastAsiaTheme="minorEastAsia"/>
          <w:color w:val="000000"/>
          <w:sz w:val="22"/>
          <w:szCs w:val="22"/>
          <w:lang w:eastAsia="zh-CN"/>
        </w:rPr>
      </w:pPr>
      <w:r>
        <w:object w:dxaOrig="11862" w:dyaOrig="4023" w14:anchorId="49790BBE">
          <v:shape id="_x0000_i1028" type="#_x0000_t75" style="width:296.5pt;height:101pt" o:ole="">
            <v:imagedata r:id="rId15" o:title=""/>
          </v:shape>
          <o:OLEObject Type="Embed" ProgID="Visio.Drawing.11" ShapeID="_x0000_i1028" DrawAspect="Content" ObjectID="_1608804702" r:id="rId16"/>
        </w:object>
      </w:r>
    </w:p>
    <w:p w14:paraId="244204A6" w14:textId="64EE4223" w:rsidR="00F73A47" w:rsidRDefault="00F73A47" w:rsidP="00F73A47">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 xml:space="preserve">Fig. 2-4 </w:t>
      </w:r>
      <w:proofErr w:type="gramStart"/>
      <w:r>
        <w:rPr>
          <w:rFonts w:eastAsiaTheme="minorEastAsia"/>
          <w:color w:val="000000"/>
          <w:sz w:val="22"/>
          <w:szCs w:val="22"/>
          <w:lang w:eastAsia="zh-CN"/>
        </w:rPr>
        <w:t>Two</w:t>
      </w:r>
      <w:proofErr w:type="gramEnd"/>
      <w:r>
        <w:rPr>
          <w:rFonts w:eastAsiaTheme="minorEastAsia"/>
          <w:color w:val="000000"/>
          <w:sz w:val="22"/>
          <w:szCs w:val="22"/>
          <w:lang w:eastAsia="zh-CN"/>
        </w:rPr>
        <w:t xml:space="preserve"> </w:t>
      </w:r>
      <w:proofErr w:type="spellStart"/>
      <w:r>
        <w:rPr>
          <w:rFonts w:eastAsiaTheme="minorEastAsia"/>
          <w:color w:val="000000"/>
          <w:sz w:val="22"/>
          <w:szCs w:val="22"/>
          <w:lang w:eastAsia="zh-CN"/>
        </w:rPr>
        <w:t>codewords</w:t>
      </w:r>
      <w:proofErr w:type="spellEnd"/>
      <w:r>
        <w:rPr>
          <w:rFonts w:eastAsiaTheme="minorEastAsia"/>
          <w:color w:val="000000"/>
          <w:sz w:val="22"/>
          <w:szCs w:val="22"/>
          <w:lang w:eastAsia="zh-CN"/>
        </w:rPr>
        <w:t xml:space="preserve"> with 2 layers for each </w:t>
      </w:r>
      <w:proofErr w:type="spellStart"/>
      <w:r>
        <w:rPr>
          <w:rFonts w:eastAsiaTheme="minorEastAsia"/>
          <w:color w:val="000000"/>
          <w:sz w:val="22"/>
          <w:szCs w:val="22"/>
          <w:lang w:eastAsia="zh-CN"/>
        </w:rPr>
        <w:t>codeword</w:t>
      </w:r>
      <w:proofErr w:type="spellEnd"/>
      <w:r>
        <w:rPr>
          <w:rFonts w:eastAsiaTheme="minorEastAsia"/>
          <w:color w:val="000000"/>
          <w:sz w:val="22"/>
          <w:szCs w:val="22"/>
          <w:lang w:eastAsia="zh-CN"/>
        </w:rPr>
        <w:t xml:space="preserve">, </w:t>
      </w:r>
      <w:r w:rsidR="00D71B53">
        <w:rPr>
          <w:rFonts w:eastAsiaTheme="minorEastAsia"/>
          <w:color w:val="000000"/>
          <w:sz w:val="22"/>
          <w:szCs w:val="22"/>
          <w:lang w:eastAsia="zh-CN"/>
        </w:rPr>
        <w:t>o</w:t>
      </w:r>
      <w:r>
        <w:rPr>
          <w:rFonts w:eastAsiaTheme="minorEastAsia"/>
          <w:color w:val="000000"/>
          <w:sz w:val="22"/>
          <w:szCs w:val="22"/>
          <w:lang w:eastAsia="zh-CN"/>
        </w:rPr>
        <w:t xml:space="preserve">utputs from the precoder(s) are not </w:t>
      </w:r>
      <w:proofErr w:type="spellStart"/>
      <w:r>
        <w:rPr>
          <w:rFonts w:eastAsiaTheme="minorEastAsia"/>
          <w:color w:val="000000"/>
          <w:sz w:val="22"/>
          <w:szCs w:val="22"/>
          <w:lang w:eastAsia="zh-CN"/>
        </w:rPr>
        <w:t>QCLed</w:t>
      </w:r>
      <w:proofErr w:type="spellEnd"/>
    </w:p>
    <w:p w14:paraId="781AEBCB" w14:textId="77777777" w:rsidR="00871CB1" w:rsidRDefault="00871CB1" w:rsidP="00871CB1">
      <w:pPr>
        <w:spacing w:beforeLines="50" w:before="120" w:afterLines="50" w:after="120"/>
        <w:jc w:val="both"/>
        <w:rPr>
          <w:rFonts w:eastAsiaTheme="minorEastAsia"/>
          <w:color w:val="000000"/>
          <w:sz w:val="22"/>
          <w:szCs w:val="22"/>
          <w:lang w:eastAsia="zh-CN"/>
        </w:rPr>
      </w:pPr>
    </w:p>
    <w:p w14:paraId="40F1E0C2" w14:textId="77777777" w:rsidR="00CB38AA" w:rsidRDefault="00871CB1" w:rsidP="00871CB1">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 xml:space="preserve">Similarly, it is also important to clarify the meaning of “single” and “multiple” PDCCH. In previous agreements, </w:t>
      </w:r>
      <w:r w:rsidRPr="00871CB1">
        <w:rPr>
          <w:rFonts w:eastAsiaTheme="minorEastAsia"/>
          <w:color w:val="000000"/>
          <w:sz w:val="22"/>
          <w:szCs w:val="22"/>
          <w:lang w:eastAsia="zh-CN"/>
        </w:rPr>
        <w:t>‘single PDCCH design’ and ‘multiple PDCCH design’, or ‘signal PDCCH based multi-TRP/panel transmission’ and ‘multiple PDCCH based multi-TRP/panel transmission’</w:t>
      </w:r>
      <w:r>
        <w:rPr>
          <w:rFonts w:eastAsiaTheme="minorEastAsia"/>
          <w:color w:val="000000"/>
          <w:sz w:val="22"/>
          <w:szCs w:val="22"/>
          <w:lang w:eastAsia="zh-CN"/>
        </w:rPr>
        <w:t xml:space="preserve"> are used. In this case, ‘single PDCCH’ means s</w:t>
      </w:r>
      <w:r w:rsidRPr="00871CB1">
        <w:rPr>
          <w:rFonts w:eastAsiaTheme="minorEastAsia"/>
          <w:color w:val="000000"/>
          <w:sz w:val="22"/>
          <w:szCs w:val="22"/>
          <w:lang w:eastAsia="zh-CN"/>
        </w:rPr>
        <w:t>ingle PDCCH can schedule multiple PDSCH with different layers from different TRPs.</w:t>
      </w:r>
      <w:r w:rsidR="00CB38AA">
        <w:rPr>
          <w:rFonts w:eastAsiaTheme="minorEastAsia"/>
          <w:color w:val="000000"/>
          <w:sz w:val="22"/>
          <w:szCs w:val="22"/>
          <w:lang w:eastAsia="zh-CN"/>
        </w:rPr>
        <w:t xml:space="preserve"> ‘</w:t>
      </w:r>
      <w:r w:rsidR="00CB38AA" w:rsidRPr="00CB38AA">
        <w:rPr>
          <w:rFonts w:eastAsiaTheme="minorEastAsia"/>
          <w:color w:val="000000"/>
          <w:sz w:val="22"/>
          <w:szCs w:val="22"/>
          <w:lang w:eastAsia="zh-CN"/>
        </w:rPr>
        <w:t>Multiple PDCCH</w:t>
      </w:r>
      <w:r w:rsidR="00CB38AA">
        <w:rPr>
          <w:rFonts w:eastAsiaTheme="minorEastAsia"/>
          <w:color w:val="000000"/>
          <w:sz w:val="22"/>
          <w:szCs w:val="22"/>
          <w:lang w:eastAsia="zh-CN"/>
        </w:rPr>
        <w:t>’</w:t>
      </w:r>
      <w:r w:rsidR="00CB38AA" w:rsidRPr="00CB38AA">
        <w:rPr>
          <w:rFonts w:eastAsiaTheme="minorEastAsia"/>
          <w:color w:val="000000"/>
          <w:sz w:val="22"/>
          <w:szCs w:val="22"/>
          <w:lang w:eastAsia="zh-CN"/>
        </w:rPr>
        <w:t xml:space="preserve"> means multiple PDCCH can schedule multiple PDSCH with different layers from different TRPs, where each PDCCH schedules one PDSCH.</w:t>
      </w:r>
      <w:r w:rsidR="00CB38AA">
        <w:rPr>
          <w:rFonts w:eastAsiaTheme="minorEastAsia"/>
          <w:color w:val="000000"/>
          <w:sz w:val="22"/>
          <w:szCs w:val="22"/>
          <w:lang w:eastAsia="zh-CN"/>
        </w:rPr>
        <w:t xml:space="preserve"> </w:t>
      </w:r>
    </w:p>
    <w:p w14:paraId="46E8C868" w14:textId="76EDFB2B" w:rsidR="00871CB1" w:rsidRDefault="00CB38AA" w:rsidP="00871CB1">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 xml:space="preserve">In addition, like the </w:t>
      </w:r>
      <w:r w:rsidRPr="00CB38AA">
        <w:rPr>
          <w:rFonts w:eastAsiaTheme="minorEastAsia"/>
          <w:color w:val="000000"/>
          <w:sz w:val="22"/>
          <w:szCs w:val="22"/>
          <w:lang w:eastAsia="zh-CN"/>
        </w:rPr>
        <w:t xml:space="preserve">clarification </w:t>
      </w:r>
      <w:r>
        <w:rPr>
          <w:rFonts w:eastAsiaTheme="minorEastAsia"/>
          <w:color w:val="000000"/>
          <w:sz w:val="22"/>
          <w:szCs w:val="22"/>
          <w:lang w:eastAsia="zh-CN"/>
        </w:rPr>
        <w:t xml:space="preserve">above </w:t>
      </w:r>
      <w:r w:rsidRPr="00CB38AA">
        <w:rPr>
          <w:rFonts w:eastAsiaTheme="minorEastAsia"/>
          <w:color w:val="000000"/>
          <w:sz w:val="22"/>
          <w:szCs w:val="22"/>
          <w:lang w:eastAsia="zh-CN"/>
        </w:rPr>
        <w:t xml:space="preserve">for PDSCH, </w:t>
      </w:r>
      <w:r>
        <w:rPr>
          <w:rFonts w:eastAsiaTheme="minorEastAsia"/>
          <w:color w:val="000000"/>
          <w:sz w:val="22"/>
          <w:szCs w:val="22"/>
          <w:lang w:eastAsia="zh-CN"/>
        </w:rPr>
        <w:t>‘single/multiple PDCCH’</w:t>
      </w:r>
      <w:r w:rsidRPr="00CB38AA">
        <w:rPr>
          <w:rFonts w:eastAsiaTheme="minorEastAsia"/>
          <w:color w:val="000000"/>
          <w:sz w:val="22"/>
          <w:szCs w:val="22"/>
          <w:lang w:eastAsia="zh-CN"/>
        </w:rPr>
        <w:t xml:space="preserve"> </w:t>
      </w:r>
      <w:r>
        <w:rPr>
          <w:rFonts w:eastAsiaTheme="minorEastAsia"/>
          <w:color w:val="000000"/>
          <w:sz w:val="22"/>
          <w:szCs w:val="22"/>
          <w:lang w:eastAsia="zh-CN"/>
        </w:rPr>
        <w:t xml:space="preserve">may be also understood </w:t>
      </w:r>
      <w:r w:rsidRPr="00CB38AA">
        <w:rPr>
          <w:rFonts w:eastAsiaTheme="minorEastAsia"/>
          <w:color w:val="000000"/>
          <w:sz w:val="22"/>
          <w:szCs w:val="22"/>
          <w:lang w:eastAsia="zh-CN"/>
        </w:rPr>
        <w:t>from number point of view.</w:t>
      </w:r>
      <w:r>
        <w:rPr>
          <w:rFonts w:eastAsiaTheme="minorEastAsia"/>
          <w:color w:val="000000"/>
          <w:sz w:val="22"/>
          <w:szCs w:val="22"/>
          <w:lang w:eastAsia="zh-CN"/>
        </w:rPr>
        <w:t xml:space="preserve"> In this case, it can be interpreted as whether</w:t>
      </w:r>
      <w:r w:rsidRPr="00CB38AA">
        <w:rPr>
          <w:rFonts w:eastAsiaTheme="minorEastAsia"/>
          <w:color w:val="000000"/>
          <w:sz w:val="22"/>
          <w:szCs w:val="22"/>
          <w:lang w:eastAsia="zh-CN"/>
        </w:rPr>
        <w:t xml:space="preserve"> </w:t>
      </w:r>
      <w:r>
        <w:rPr>
          <w:rFonts w:eastAsiaTheme="minorEastAsia"/>
          <w:color w:val="000000"/>
          <w:sz w:val="22"/>
          <w:szCs w:val="22"/>
          <w:lang w:eastAsia="zh-CN"/>
        </w:rPr>
        <w:t xml:space="preserve">or not </w:t>
      </w:r>
      <w:r w:rsidRPr="00CB38AA">
        <w:rPr>
          <w:rFonts w:eastAsiaTheme="minorEastAsia"/>
          <w:color w:val="000000"/>
          <w:sz w:val="22"/>
          <w:szCs w:val="22"/>
          <w:lang w:eastAsia="zh-CN"/>
        </w:rPr>
        <w:t xml:space="preserve">a UE </w:t>
      </w:r>
      <w:r>
        <w:rPr>
          <w:rFonts w:eastAsiaTheme="minorEastAsia"/>
          <w:color w:val="000000"/>
          <w:sz w:val="22"/>
          <w:szCs w:val="22"/>
          <w:lang w:eastAsia="zh-CN"/>
        </w:rPr>
        <w:t>can simultaneously detect</w:t>
      </w:r>
      <w:r w:rsidRPr="00CB38AA">
        <w:rPr>
          <w:rFonts w:eastAsiaTheme="minorEastAsia"/>
          <w:color w:val="000000"/>
          <w:sz w:val="22"/>
          <w:szCs w:val="22"/>
          <w:lang w:eastAsia="zh-CN"/>
        </w:rPr>
        <w:t xml:space="preserve"> one or multiple DCI(s) with </w:t>
      </w:r>
      <w:r>
        <w:rPr>
          <w:rFonts w:eastAsiaTheme="minorEastAsia"/>
          <w:color w:val="000000"/>
          <w:sz w:val="22"/>
          <w:szCs w:val="22"/>
          <w:lang w:eastAsia="zh-CN"/>
        </w:rPr>
        <w:t>the same or different</w:t>
      </w:r>
      <w:r w:rsidRPr="00CB38AA">
        <w:rPr>
          <w:rFonts w:eastAsiaTheme="minorEastAsia"/>
          <w:color w:val="000000"/>
          <w:sz w:val="22"/>
          <w:szCs w:val="22"/>
          <w:lang w:eastAsia="zh-CN"/>
        </w:rPr>
        <w:t xml:space="preserve"> TCI state on the same OFDM symbol.</w:t>
      </w:r>
      <w:r>
        <w:rPr>
          <w:rFonts w:eastAsiaTheme="minorEastAsia"/>
          <w:color w:val="000000"/>
          <w:sz w:val="22"/>
          <w:szCs w:val="22"/>
          <w:lang w:eastAsia="zh-CN"/>
        </w:rPr>
        <w:t xml:space="preserve"> To align </w:t>
      </w:r>
      <w:proofErr w:type="gramStart"/>
      <w:r>
        <w:rPr>
          <w:rFonts w:eastAsiaTheme="minorEastAsia"/>
          <w:color w:val="000000"/>
          <w:sz w:val="22"/>
          <w:szCs w:val="22"/>
          <w:lang w:eastAsia="zh-CN"/>
        </w:rPr>
        <w:t>people’s understanding</w:t>
      </w:r>
      <w:proofErr w:type="gramEnd"/>
      <w:r>
        <w:rPr>
          <w:rFonts w:eastAsiaTheme="minorEastAsia"/>
          <w:color w:val="000000"/>
          <w:sz w:val="22"/>
          <w:szCs w:val="22"/>
          <w:lang w:eastAsia="zh-CN"/>
        </w:rPr>
        <w:t xml:space="preserve"> on ‘single/multiple PDCCH’ to facilitate following discussions, we have following proposal.</w:t>
      </w:r>
    </w:p>
    <w:p w14:paraId="2D0BC650" w14:textId="587F49DD" w:rsidR="00CB38AA" w:rsidRPr="00AE069B" w:rsidRDefault="00CB38AA" w:rsidP="00CB38AA">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2-2</w:t>
      </w:r>
      <w:r w:rsidRPr="00AE069B">
        <w:rPr>
          <w:rFonts w:eastAsiaTheme="minorEastAsia"/>
          <w:b/>
          <w:sz w:val="22"/>
          <w:szCs w:val="22"/>
          <w:u w:val="single"/>
          <w:lang w:eastAsia="zh-CN"/>
        </w:rPr>
        <w:t>:</w:t>
      </w:r>
    </w:p>
    <w:p w14:paraId="37C3BCE3" w14:textId="10AB5597" w:rsidR="00CB38AA" w:rsidRPr="00885AA3" w:rsidRDefault="007A43D0" w:rsidP="00885AA3">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For multi-</w:t>
      </w:r>
      <w:r w:rsidR="00CB38AA" w:rsidRPr="00CB38AA">
        <w:rPr>
          <w:rFonts w:eastAsia="游明朝"/>
          <w:i/>
          <w:sz w:val="22"/>
          <w:szCs w:val="22"/>
          <w:lang w:eastAsia="ja-JP"/>
        </w:rPr>
        <w:t>TRP</w:t>
      </w:r>
      <w:r>
        <w:rPr>
          <w:rFonts w:eastAsia="游明朝"/>
          <w:i/>
          <w:sz w:val="22"/>
          <w:szCs w:val="22"/>
          <w:lang w:eastAsia="ja-JP"/>
        </w:rPr>
        <w:t>/panel</w:t>
      </w:r>
      <w:r w:rsidR="00CB38AA" w:rsidRPr="00CB38AA">
        <w:rPr>
          <w:rFonts w:eastAsia="游明朝"/>
          <w:i/>
          <w:sz w:val="22"/>
          <w:szCs w:val="22"/>
          <w:lang w:eastAsia="ja-JP"/>
        </w:rPr>
        <w:t xml:space="preserve"> for </w:t>
      </w:r>
      <w:proofErr w:type="spellStart"/>
      <w:r w:rsidR="00CB38AA" w:rsidRPr="00CB38AA">
        <w:rPr>
          <w:rFonts w:eastAsia="游明朝"/>
          <w:i/>
          <w:sz w:val="22"/>
          <w:szCs w:val="22"/>
          <w:lang w:eastAsia="ja-JP"/>
        </w:rPr>
        <w:t>eMBB</w:t>
      </w:r>
      <w:proofErr w:type="spellEnd"/>
      <w:r w:rsidR="00CB38AA" w:rsidRPr="00CB38AA">
        <w:rPr>
          <w:rFonts w:eastAsia="游明朝"/>
          <w:i/>
          <w:sz w:val="22"/>
          <w:szCs w:val="22"/>
          <w:lang w:eastAsia="ja-JP"/>
        </w:rPr>
        <w:t>, the terminology of sin</w:t>
      </w:r>
      <w:r w:rsidR="00CB38AA">
        <w:rPr>
          <w:rFonts w:eastAsia="游明朝"/>
          <w:i/>
          <w:sz w:val="22"/>
          <w:szCs w:val="22"/>
          <w:lang w:eastAsia="ja-JP"/>
        </w:rPr>
        <w:t>gle PDCCH and multiple PDC</w:t>
      </w:r>
      <w:r w:rsidR="00CB38AA" w:rsidRPr="00CB38AA">
        <w:rPr>
          <w:rFonts w:eastAsia="游明朝"/>
          <w:i/>
          <w:sz w:val="22"/>
          <w:szCs w:val="22"/>
          <w:lang w:eastAsia="ja-JP"/>
        </w:rPr>
        <w:t>CH is clarified as following:</w:t>
      </w:r>
    </w:p>
    <w:p w14:paraId="0A17DF77" w14:textId="481F89DC" w:rsidR="00CB38AA" w:rsidRPr="00CB38AA" w:rsidRDefault="00CB38AA" w:rsidP="00CB38AA">
      <w:pPr>
        <w:numPr>
          <w:ilvl w:val="1"/>
          <w:numId w:val="10"/>
        </w:numPr>
        <w:spacing w:beforeLines="50" w:before="120" w:afterLines="50" w:after="120"/>
        <w:jc w:val="both"/>
        <w:rPr>
          <w:rFonts w:eastAsia="游明朝"/>
          <w:i/>
          <w:sz w:val="22"/>
          <w:szCs w:val="22"/>
          <w:lang w:eastAsia="ja-JP"/>
        </w:rPr>
      </w:pPr>
      <w:r w:rsidRPr="00CB38AA">
        <w:rPr>
          <w:rFonts w:eastAsia="游明朝"/>
          <w:i/>
          <w:sz w:val="22"/>
          <w:szCs w:val="22"/>
          <w:lang w:eastAsia="ja-JP"/>
        </w:rPr>
        <w:t>Single PDCCH means single PDCCH can schedule multiple PDSCH with different layers from different TRPs</w:t>
      </w:r>
      <w:r w:rsidR="007A43D0">
        <w:rPr>
          <w:rFonts w:eastAsia="游明朝"/>
          <w:i/>
          <w:sz w:val="22"/>
          <w:szCs w:val="22"/>
          <w:lang w:eastAsia="ja-JP"/>
        </w:rPr>
        <w:t>/panels</w:t>
      </w:r>
      <w:r w:rsidRPr="00CB38AA">
        <w:rPr>
          <w:rFonts w:eastAsia="游明朝"/>
          <w:i/>
          <w:sz w:val="22"/>
          <w:szCs w:val="22"/>
          <w:lang w:eastAsia="ja-JP"/>
        </w:rPr>
        <w:t>.</w:t>
      </w:r>
    </w:p>
    <w:p w14:paraId="50E4802B" w14:textId="7492B48F" w:rsidR="00CB38AA" w:rsidRPr="00CB38AA" w:rsidRDefault="00CB38AA" w:rsidP="00CB38AA">
      <w:pPr>
        <w:numPr>
          <w:ilvl w:val="1"/>
          <w:numId w:val="10"/>
        </w:numPr>
        <w:spacing w:beforeLines="50" w:before="120" w:afterLines="50" w:after="120"/>
        <w:jc w:val="both"/>
        <w:rPr>
          <w:rFonts w:eastAsia="游明朝"/>
          <w:i/>
          <w:sz w:val="22"/>
          <w:szCs w:val="22"/>
          <w:lang w:eastAsia="ja-JP"/>
        </w:rPr>
      </w:pPr>
      <w:r w:rsidRPr="00CB38AA">
        <w:rPr>
          <w:rFonts w:eastAsia="游明朝"/>
          <w:i/>
          <w:sz w:val="22"/>
          <w:szCs w:val="22"/>
          <w:lang w:eastAsia="ja-JP"/>
        </w:rPr>
        <w:t>Multiple PDCCH means multiple PDCCH can schedule multiple PDSCH with different layers from different TRPs</w:t>
      </w:r>
      <w:r w:rsidR="007A43D0">
        <w:rPr>
          <w:rFonts w:eastAsia="游明朝"/>
          <w:i/>
          <w:sz w:val="22"/>
          <w:szCs w:val="22"/>
          <w:lang w:eastAsia="ja-JP"/>
        </w:rPr>
        <w:t>/panels</w:t>
      </w:r>
      <w:r w:rsidRPr="00CB38AA">
        <w:rPr>
          <w:rFonts w:eastAsia="游明朝"/>
          <w:i/>
          <w:sz w:val="22"/>
          <w:szCs w:val="22"/>
          <w:lang w:eastAsia="ja-JP"/>
        </w:rPr>
        <w:t>, where each PDCCH schedules one PDSCH.</w:t>
      </w:r>
    </w:p>
    <w:p w14:paraId="07BD0847" w14:textId="63F7CC4A" w:rsidR="00CB38AA" w:rsidRPr="00A76568" w:rsidRDefault="00885AA3" w:rsidP="00A76568">
      <w:pPr>
        <w:numPr>
          <w:ilvl w:val="2"/>
          <w:numId w:val="10"/>
        </w:numPr>
        <w:spacing w:beforeLines="50" w:before="120" w:afterLines="50" w:after="120"/>
        <w:jc w:val="both"/>
        <w:rPr>
          <w:rFonts w:eastAsia="游明朝"/>
          <w:i/>
          <w:sz w:val="22"/>
          <w:szCs w:val="22"/>
          <w:lang w:eastAsia="ja-JP"/>
        </w:rPr>
      </w:pPr>
      <w:r w:rsidRPr="00885AA3">
        <w:rPr>
          <w:rFonts w:eastAsia="游明朝"/>
          <w:i/>
          <w:sz w:val="22"/>
          <w:szCs w:val="22"/>
          <w:lang w:eastAsia="ja-JP"/>
        </w:rPr>
        <w:t>FFS: the number of TCI states or QCL assumptions for PDCCH a UE can simultaneously detect on the same OFDM symbol.</w:t>
      </w:r>
    </w:p>
    <w:p w14:paraId="7103D1D1" w14:textId="77777777" w:rsidR="00C21138" w:rsidRPr="00885AA3" w:rsidRDefault="00C21138" w:rsidP="00F73A47">
      <w:pPr>
        <w:tabs>
          <w:tab w:val="left" w:pos="1312"/>
        </w:tabs>
        <w:spacing w:beforeLines="50" w:before="120" w:afterLines="50" w:after="120"/>
        <w:jc w:val="center"/>
        <w:rPr>
          <w:rFonts w:eastAsiaTheme="minorEastAsia"/>
          <w:color w:val="000000"/>
          <w:sz w:val="22"/>
          <w:szCs w:val="22"/>
          <w:lang w:eastAsia="zh-CN"/>
        </w:rPr>
      </w:pPr>
    </w:p>
    <w:p w14:paraId="496A1580" w14:textId="4CA9C97E" w:rsidR="000D6727" w:rsidRDefault="0032666D" w:rsidP="0032666D">
      <w:pPr>
        <w:pStyle w:val="2"/>
        <w:spacing w:before="240" w:after="120"/>
        <w:rPr>
          <w:lang w:eastAsia="zh-CN"/>
        </w:rPr>
      </w:pPr>
      <w:r w:rsidRPr="0032666D">
        <w:rPr>
          <w:lang w:eastAsia="zh-CN"/>
        </w:rPr>
        <w:lastRenderedPageBreak/>
        <w:t>Single PDCCH based multi-TRP/Panel transmission</w:t>
      </w:r>
    </w:p>
    <w:p w14:paraId="241FC0D9" w14:textId="0D59963F" w:rsidR="0005723C" w:rsidRDefault="0005723C" w:rsidP="0005723C">
      <w:pPr>
        <w:pStyle w:val="3"/>
        <w:rPr>
          <w:rFonts w:eastAsiaTheme="minorEastAsia"/>
          <w:lang w:eastAsia="zh-CN"/>
        </w:rPr>
      </w:pPr>
      <w:r>
        <w:rPr>
          <w:lang w:eastAsia="zh-CN"/>
        </w:rPr>
        <w:t>Clarification</w:t>
      </w:r>
      <w:r w:rsidRPr="00412134">
        <w:rPr>
          <w:lang w:eastAsia="zh-CN"/>
        </w:rPr>
        <w:t xml:space="preserve"> </w:t>
      </w:r>
      <w:r>
        <w:rPr>
          <w:rFonts w:eastAsiaTheme="minorEastAsia" w:hint="eastAsia"/>
          <w:lang w:eastAsia="zh-CN"/>
        </w:rPr>
        <w:t xml:space="preserve">on </w:t>
      </w:r>
      <w:r>
        <w:rPr>
          <w:rFonts w:eastAsiaTheme="minorEastAsia"/>
          <w:lang w:eastAsia="zh-CN"/>
        </w:rPr>
        <w:t>single PDCCH</w:t>
      </w:r>
      <w:r w:rsidR="00080420">
        <w:rPr>
          <w:rFonts w:eastAsiaTheme="minorEastAsia"/>
          <w:lang w:eastAsia="zh-CN"/>
        </w:rPr>
        <w:t xml:space="preserve"> design for multiple PDSCHs</w:t>
      </w:r>
    </w:p>
    <w:p w14:paraId="01CBD870" w14:textId="75FC8C58" w:rsidR="00031D83" w:rsidRDefault="00031D83" w:rsidP="00B036F3">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The </w:t>
      </w:r>
      <w:r w:rsidRPr="00031D83">
        <w:rPr>
          <w:rFonts w:eastAsiaTheme="minorEastAsia"/>
          <w:sz w:val="22"/>
          <w:szCs w:val="22"/>
          <w:lang w:eastAsia="zh-CN"/>
        </w:rPr>
        <w:t>illustration</w:t>
      </w:r>
      <w:r>
        <w:rPr>
          <w:rFonts w:eastAsiaTheme="minorEastAsia"/>
          <w:sz w:val="22"/>
          <w:szCs w:val="22"/>
          <w:lang w:eastAsia="zh-CN"/>
        </w:rPr>
        <w:t xml:space="preserve"> of single PDCCH based multi-TRP/panel transmission is shown in Fig. 2-5.</w:t>
      </w:r>
    </w:p>
    <w:p w14:paraId="74A104C0" w14:textId="4E3A0D7B" w:rsidR="00031D83" w:rsidRDefault="004601C5" w:rsidP="00B036F3">
      <w:pPr>
        <w:spacing w:beforeLines="50" w:before="120" w:afterLines="50" w:after="120"/>
        <w:jc w:val="center"/>
        <w:rPr>
          <w:rFonts w:eastAsiaTheme="minorEastAsia"/>
          <w:sz w:val="22"/>
          <w:szCs w:val="22"/>
          <w:lang w:eastAsia="zh-CN"/>
        </w:rPr>
      </w:pPr>
      <w:r w:rsidRPr="004601C5">
        <w:rPr>
          <w:noProof/>
          <w:lang w:eastAsia="ja-JP"/>
        </w:rPr>
        <w:drawing>
          <wp:inline distT="0" distB="0" distL="0" distR="0" wp14:anchorId="76322923" wp14:editId="6216441D">
            <wp:extent cx="2023200" cy="12816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23200" cy="1281600"/>
                    </a:xfrm>
                    <a:prstGeom prst="rect">
                      <a:avLst/>
                    </a:prstGeom>
                    <a:noFill/>
                    <a:ln>
                      <a:noFill/>
                    </a:ln>
                  </pic:spPr>
                </pic:pic>
              </a:graphicData>
            </a:graphic>
          </wp:inline>
        </w:drawing>
      </w:r>
    </w:p>
    <w:p w14:paraId="07A5D833" w14:textId="42BC6FE7" w:rsidR="00C41431" w:rsidRPr="000D6727" w:rsidRDefault="00C41431" w:rsidP="00C41431">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2-5 S</w:t>
      </w:r>
      <w:r w:rsidRPr="00C41431">
        <w:rPr>
          <w:rFonts w:eastAsiaTheme="minorEastAsia"/>
          <w:color w:val="000000"/>
          <w:sz w:val="22"/>
          <w:szCs w:val="22"/>
          <w:lang w:eastAsia="zh-CN"/>
        </w:rPr>
        <w:t>ingle PDCCH bas</w:t>
      </w:r>
      <w:r>
        <w:rPr>
          <w:rFonts w:eastAsiaTheme="minorEastAsia"/>
          <w:color w:val="000000"/>
          <w:sz w:val="22"/>
          <w:szCs w:val="22"/>
          <w:lang w:eastAsia="zh-CN"/>
        </w:rPr>
        <w:t>ed multi-TRP/panel transmission</w:t>
      </w:r>
    </w:p>
    <w:p w14:paraId="27A67A47" w14:textId="3E379E7C" w:rsidR="006D467C" w:rsidRDefault="00DE6A11" w:rsidP="000F489E">
      <w:pPr>
        <w:spacing w:beforeLines="50" w:before="120" w:afterLines="50" w:after="120"/>
        <w:jc w:val="both"/>
        <w:rPr>
          <w:rFonts w:eastAsiaTheme="minorEastAsia"/>
          <w:sz w:val="22"/>
          <w:szCs w:val="22"/>
          <w:lang w:eastAsia="zh-CN"/>
        </w:rPr>
      </w:pPr>
      <w:r w:rsidRPr="006D170A">
        <w:rPr>
          <w:rFonts w:eastAsiaTheme="minorEastAsia"/>
          <w:sz w:val="22"/>
          <w:szCs w:val="22"/>
          <w:lang w:eastAsia="zh-CN"/>
        </w:rPr>
        <w:t>For ideal backhaul or low latency backhaul, a</w:t>
      </w:r>
      <w:r w:rsidR="004313FB" w:rsidRPr="006D170A">
        <w:rPr>
          <w:rFonts w:eastAsiaTheme="minorEastAsia"/>
          <w:sz w:val="22"/>
          <w:szCs w:val="22"/>
          <w:lang w:eastAsia="zh-CN"/>
        </w:rPr>
        <w:t xml:space="preserve"> single PDCCH </w:t>
      </w:r>
      <w:r w:rsidRPr="006D170A">
        <w:rPr>
          <w:rFonts w:eastAsiaTheme="minorEastAsia"/>
          <w:sz w:val="22"/>
          <w:szCs w:val="22"/>
          <w:lang w:eastAsia="zh-CN"/>
        </w:rPr>
        <w:t xml:space="preserve">can be </w:t>
      </w:r>
      <w:r w:rsidR="004313FB" w:rsidRPr="006D170A">
        <w:rPr>
          <w:rFonts w:eastAsiaTheme="minorEastAsia"/>
          <w:sz w:val="22"/>
          <w:szCs w:val="22"/>
          <w:lang w:eastAsia="zh-CN"/>
        </w:rPr>
        <w:t xml:space="preserve">used to </w:t>
      </w:r>
      <w:r w:rsidRPr="006D170A">
        <w:rPr>
          <w:rFonts w:eastAsiaTheme="minorEastAsia"/>
          <w:sz w:val="22"/>
          <w:szCs w:val="22"/>
          <w:lang w:eastAsia="zh-CN"/>
        </w:rPr>
        <w:t xml:space="preserve">dynamically </w:t>
      </w:r>
      <w:r w:rsidR="000F489E">
        <w:rPr>
          <w:rFonts w:eastAsiaTheme="minorEastAsia"/>
          <w:sz w:val="22"/>
          <w:szCs w:val="22"/>
          <w:lang w:eastAsia="zh-CN"/>
        </w:rPr>
        <w:t>indicate</w:t>
      </w:r>
      <w:r w:rsidR="000F489E" w:rsidRPr="006D170A">
        <w:rPr>
          <w:rFonts w:eastAsiaTheme="minorEastAsia"/>
          <w:sz w:val="22"/>
          <w:szCs w:val="22"/>
          <w:lang w:eastAsia="zh-CN"/>
        </w:rPr>
        <w:t xml:space="preserve"> </w:t>
      </w:r>
      <w:r w:rsidR="004313FB" w:rsidRPr="006D170A">
        <w:rPr>
          <w:rFonts w:eastAsiaTheme="minorEastAsia"/>
          <w:sz w:val="22"/>
          <w:szCs w:val="22"/>
          <w:lang w:eastAsia="zh-CN"/>
        </w:rPr>
        <w:t>the related parameters for the transmission from different TRP</w:t>
      </w:r>
      <w:r w:rsidR="000F489E">
        <w:rPr>
          <w:rFonts w:eastAsiaTheme="minorEastAsia"/>
          <w:sz w:val="22"/>
          <w:szCs w:val="22"/>
          <w:lang w:eastAsia="zh-CN"/>
        </w:rPr>
        <w:t>s</w:t>
      </w:r>
      <w:r w:rsidR="004313FB" w:rsidRPr="006D170A">
        <w:rPr>
          <w:rFonts w:eastAsiaTheme="minorEastAsia"/>
          <w:sz w:val="22"/>
          <w:szCs w:val="22"/>
          <w:lang w:eastAsia="zh-CN"/>
        </w:rPr>
        <w:t>/panel</w:t>
      </w:r>
      <w:r w:rsidR="000F489E">
        <w:rPr>
          <w:rFonts w:eastAsiaTheme="minorEastAsia"/>
          <w:sz w:val="22"/>
          <w:szCs w:val="22"/>
          <w:lang w:eastAsia="zh-CN"/>
        </w:rPr>
        <w:t>s</w:t>
      </w:r>
      <w:r w:rsidR="006E02D1" w:rsidRPr="006D170A">
        <w:rPr>
          <w:rFonts w:eastAsiaTheme="minorEastAsia"/>
          <w:sz w:val="22"/>
          <w:szCs w:val="22"/>
          <w:lang w:eastAsia="zh-CN"/>
        </w:rPr>
        <w:t>.</w:t>
      </w:r>
      <w:r w:rsidR="00956CE8" w:rsidRPr="006D170A">
        <w:rPr>
          <w:rFonts w:eastAsiaTheme="minorEastAsia"/>
          <w:sz w:val="22"/>
          <w:szCs w:val="22"/>
          <w:lang w:eastAsia="zh-CN"/>
        </w:rPr>
        <w:t xml:space="preserve"> </w:t>
      </w:r>
      <w:r w:rsidR="006D467C">
        <w:rPr>
          <w:rFonts w:eastAsiaTheme="minorEastAsia"/>
          <w:sz w:val="22"/>
          <w:szCs w:val="22"/>
          <w:lang w:eastAsia="zh-CN"/>
        </w:rPr>
        <w:t xml:space="preserve">Such indication can be realized by enhanced RRC signaling or DCI format. However, the signaling overhead will be increased with the number of indicated TRPs/panels, as well as UE reception complexity. </w:t>
      </w:r>
    </w:p>
    <w:p w14:paraId="78E0812F" w14:textId="6C04BFD5" w:rsidR="002B11BD" w:rsidRDefault="002B11BD" w:rsidP="00B036F3">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To achieve a good tradeoff between </w:t>
      </w:r>
      <w:r w:rsidR="006D467C">
        <w:rPr>
          <w:rFonts w:eastAsiaTheme="minorEastAsia"/>
          <w:sz w:val="22"/>
          <w:szCs w:val="22"/>
          <w:lang w:eastAsia="zh-CN"/>
        </w:rPr>
        <w:t>multiple TRP</w:t>
      </w:r>
      <w:r>
        <w:rPr>
          <w:rFonts w:eastAsiaTheme="minorEastAsia"/>
          <w:sz w:val="22"/>
          <w:szCs w:val="22"/>
          <w:lang w:eastAsia="zh-CN"/>
        </w:rPr>
        <w:t>/panel performance and complexity</w:t>
      </w:r>
      <w:r w:rsidR="00287DC6">
        <w:rPr>
          <w:rFonts w:eastAsiaTheme="minorEastAsia"/>
          <w:sz w:val="22"/>
          <w:szCs w:val="22"/>
          <w:lang w:eastAsia="zh-CN"/>
        </w:rPr>
        <w:t>/overhead</w:t>
      </w:r>
      <w:r>
        <w:rPr>
          <w:rFonts w:eastAsiaTheme="minorEastAsia"/>
          <w:sz w:val="22"/>
          <w:szCs w:val="22"/>
          <w:lang w:eastAsia="zh-CN"/>
        </w:rPr>
        <w:t xml:space="preserve">, the </w:t>
      </w:r>
      <w:r w:rsidR="005656D7">
        <w:rPr>
          <w:rFonts w:eastAsiaTheme="minorEastAsia"/>
          <w:sz w:val="22"/>
          <w:szCs w:val="22"/>
          <w:lang w:eastAsia="zh-CN"/>
        </w:rPr>
        <w:t xml:space="preserve">maximum </w:t>
      </w:r>
      <w:r>
        <w:rPr>
          <w:rFonts w:eastAsiaTheme="minorEastAsia"/>
          <w:sz w:val="22"/>
          <w:szCs w:val="22"/>
          <w:lang w:eastAsia="zh-CN"/>
        </w:rPr>
        <w:t>number of PDSCH</w:t>
      </w:r>
      <w:r w:rsidR="00D109E1">
        <w:rPr>
          <w:rFonts w:eastAsiaTheme="minorEastAsia"/>
          <w:sz w:val="22"/>
          <w:szCs w:val="22"/>
          <w:lang w:eastAsia="zh-CN"/>
        </w:rPr>
        <w:t xml:space="preserve"> scheduled</w:t>
      </w:r>
      <w:r>
        <w:rPr>
          <w:rFonts w:eastAsiaTheme="minorEastAsia"/>
          <w:sz w:val="22"/>
          <w:szCs w:val="22"/>
          <w:lang w:eastAsia="zh-CN"/>
        </w:rPr>
        <w:t xml:space="preserve"> </w:t>
      </w:r>
      <w:r w:rsidR="00287DC6">
        <w:rPr>
          <w:rFonts w:eastAsiaTheme="minorEastAsia"/>
          <w:sz w:val="22"/>
          <w:szCs w:val="22"/>
          <w:lang w:eastAsia="zh-CN"/>
        </w:rPr>
        <w:t>by a PDCCH should</w:t>
      </w:r>
      <w:r>
        <w:rPr>
          <w:rFonts w:eastAsiaTheme="minorEastAsia"/>
          <w:sz w:val="22"/>
          <w:szCs w:val="22"/>
          <w:lang w:eastAsia="zh-CN"/>
        </w:rPr>
        <w:t xml:space="preserve"> be limited</w:t>
      </w:r>
      <w:r w:rsidR="00B1319B">
        <w:rPr>
          <w:rFonts w:eastAsiaTheme="minorEastAsia"/>
          <w:sz w:val="22"/>
          <w:szCs w:val="22"/>
          <w:lang w:eastAsia="zh-CN"/>
        </w:rPr>
        <w:t xml:space="preserve">, e.g., up to </w:t>
      </w:r>
      <w:r w:rsidR="00E07CEC" w:rsidRPr="00A76568">
        <w:rPr>
          <w:rFonts w:eastAsiaTheme="minorEastAsia"/>
          <w:i/>
          <w:sz w:val="22"/>
          <w:szCs w:val="22"/>
          <w:lang w:eastAsia="zh-CN"/>
        </w:rPr>
        <w:t>M</w:t>
      </w:r>
      <w:r w:rsidR="00E07CEC">
        <w:rPr>
          <w:rFonts w:eastAsiaTheme="minorEastAsia"/>
          <w:sz w:val="22"/>
          <w:szCs w:val="22"/>
          <w:lang w:eastAsia="zh-CN"/>
        </w:rPr>
        <w:t xml:space="preserve"> (</w:t>
      </w:r>
      <w:r w:rsidR="00E07CEC" w:rsidRPr="00A76568">
        <w:rPr>
          <w:rFonts w:eastAsiaTheme="minorEastAsia"/>
          <w:i/>
          <w:sz w:val="22"/>
          <w:szCs w:val="22"/>
          <w:lang w:eastAsia="zh-CN"/>
        </w:rPr>
        <w:t>M</w:t>
      </w:r>
      <w:r w:rsidR="00E07CEC">
        <w:rPr>
          <w:rFonts w:eastAsiaTheme="minorEastAsia"/>
          <w:sz w:val="22"/>
          <w:szCs w:val="22"/>
          <w:lang w:eastAsia="zh-CN"/>
        </w:rPr>
        <w:t>=</w:t>
      </w:r>
      <w:r w:rsidR="00B1319B">
        <w:rPr>
          <w:rFonts w:eastAsiaTheme="minorEastAsia"/>
          <w:sz w:val="22"/>
          <w:szCs w:val="22"/>
          <w:lang w:eastAsia="zh-CN"/>
        </w:rPr>
        <w:t>2</w:t>
      </w:r>
      <w:r w:rsidR="00E07CEC">
        <w:rPr>
          <w:rFonts w:eastAsiaTheme="minorEastAsia"/>
          <w:sz w:val="22"/>
          <w:szCs w:val="22"/>
          <w:lang w:eastAsia="zh-CN"/>
        </w:rPr>
        <w:t>~4)</w:t>
      </w:r>
      <w:r>
        <w:rPr>
          <w:rFonts w:eastAsiaTheme="minorEastAsia"/>
          <w:sz w:val="22"/>
          <w:szCs w:val="22"/>
          <w:lang w:eastAsia="zh-CN"/>
        </w:rPr>
        <w:t xml:space="preserve">. </w:t>
      </w:r>
      <w:r w:rsidR="00287DC6">
        <w:rPr>
          <w:rFonts w:eastAsiaTheme="minorEastAsia"/>
          <w:sz w:val="22"/>
          <w:szCs w:val="22"/>
          <w:lang w:eastAsia="zh-CN"/>
        </w:rPr>
        <w:t xml:space="preserve">When </w:t>
      </w:r>
      <w:r w:rsidR="00E07CEC" w:rsidRPr="00A76568">
        <w:rPr>
          <w:rFonts w:eastAsiaTheme="minorEastAsia"/>
          <w:i/>
          <w:sz w:val="22"/>
          <w:szCs w:val="22"/>
          <w:lang w:eastAsia="zh-CN"/>
        </w:rPr>
        <w:t>M</w:t>
      </w:r>
      <w:r w:rsidR="00E07CEC">
        <w:rPr>
          <w:rFonts w:eastAsiaTheme="minorEastAsia"/>
          <w:sz w:val="22"/>
          <w:szCs w:val="22"/>
          <w:lang w:eastAsia="zh-CN"/>
        </w:rPr>
        <w:t xml:space="preserve"> </w:t>
      </w:r>
      <w:r w:rsidR="00287DC6">
        <w:rPr>
          <w:rFonts w:eastAsiaTheme="minorEastAsia"/>
          <w:sz w:val="22"/>
          <w:szCs w:val="22"/>
          <w:lang w:eastAsia="zh-CN"/>
        </w:rPr>
        <w:t xml:space="preserve">PDSCHs are </w:t>
      </w:r>
      <w:r w:rsidR="00D109E1">
        <w:rPr>
          <w:rFonts w:eastAsiaTheme="minorEastAsia"/>
          <w:sz w:val="22"/>
          <w:szCs w:val="22"/>
          <w:lang w:eastAsia="zh-CN"/>
        </w:rPr>
        <w:t>scheduled</w:t>
      </w:r>
      <w:r w:rsidR="00287DC6">
        <w:rPr>
          <w:rFonts w:eastAsiaTheme="minorEastAsia"/>
          <w:sz w:val="22"/>
          <w:szCs w:val="22"/>
          <w:lang w:eastAsia="zh-CN"/>
        </w:rPr>
        <w:t xml:space="preserve"> by a single PDCCH, the </w:t>
      </w:r>
      <w:r w:rsidR="005656D7">
        <w:rPr>
          <w:rFonts w:eastAsiaTheme="minorEastAsia"/>
          <w:sz w:val="22"/>
          <w:szCs w:val="22"/>
          <w:lang w:eastAsia="zh-CN"/>
        </w:rPr>
        <w:t xml:space="preserve">maximum </w:t>
      </w:r>
      <w:r w:rsidR="00287DC6">
        <w:rPr>
          <w:rFonts w:eastAsiaTheme="minorEastAsia"/>
          <w:sz w:val="22"/>
          <w:szCs w:val="22"/>
          <w:lang w:eastAsia="zh-CN"/>
        </w:rPr>
        <w:t xml:space="preserve">number of supported TBs per PDSCH and the </w:t>
      </w:r>
      <w:r w:rsidR="005656D7" w:rsidRPr="005656D7">
        <w:rPr>
          <w:rFonts w:eastAsiaTheme="minorEastAsia"/>
          <w:sz w:val="22"/>
          <w:szCs w:val="22"/>
          <w:lang w:eastAsia="zh-CN"/>
        </w:rPr>
        <w:t xml:space="preserve">maximum </w:t>
      </w:r>
      <w:r w:rsidR="00287DC6">
        <w:rPr>
          <w:rFonts w:eastAsiaTheme="minorEastAsia"/>
          <w:sz w:val="22"/>
          <w:szCs w:val="22"/>
          <w:lang w:eastAsia="zh-CN"/>
        </w:rPr>
        <w:t xml:space="preserve">number of supported layers per TB should be also decided. </w:t>
      </w:r>
      <w:r w:rsidR="005656D7">
        <w:rPr>
          <w:rFonts w:eastAsiaTheme="minorEastAsia"/>
          <w:sz w:val="22"/>
          <w:szCs w:val="22"/>
          <w:lang w:eastAsia="zh-CN"/>
        </w:rPr>
        <w:t>Hence, w</w:t>
      </w:r>
      <w:r>
        <w:rPr>
          <w:rFonts w:eastAsiaTheme="minorEastAsia"/>
          <w:sz w:val="22"/>
          <w:szCs w:val="22"/>
          <w:lang w:eastAsia="zh-CN"/>
        </w:rPr>
        <w:t>e have the following proposal.</w:t>
      </w:r>
    </w:p>
    <w:p w14:paraId="5483E627" w14:textId="0D40369C" w:rsidR="002B11BD" w:rsidRPr="00AE069B" w:rsidRDefault="002B11BD" w:rsidP="002B11BD">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E07CEC">
        <w:rPr>
          <w:rFonts w:eastAsiaTheme="minorEastAsia"/>
          <w:b/>
          <w:sz w:val="22"/>
          <w:szCs w:val="22"/>
          <w:u w:val="single"/>
          <w:lang w:eastAsia="zh-CN"/>
        </w:rPr>
        <w:t>3</w:t>
      </w:r>
      <w:r w:rsidRPr="00AE069B">
        <w:rPr>
          <w:rFonts w:eastAsiaTheme="minorEastAsia"/>
          <w:b/>
          <w:sz w:val="22"/>
          <w:szCs w:val="22"/>
          <w:u w:val="single"/>
          <w:lang w:eastAsia="zh-CN"/>
        </w:rPr>
        <w:t>:</w:t>
      </w:r>
    </w:p>
    <w:p w14:paraId="63213AE9" w14:textId="07765D7E" w:rsidR="002B11BD" w:rsidRPr="0079011C" w:rsidRDefault="002B11BD" w:rsidP="00720B56">
      <w:pPr>
        <w:numPr>
          <w:ilvl w:val="0"/>
          <w:numId w:val="10"/>
        </w:numPr>
        <w:spacing w:beforeLines="50" w:before="120" w:afterLines="50" w:after="120"/>
        <w:jc w:val="both"/>
        <w:rPr>
          <w:rFonts w:eastAsiaTheme="minorEastAsia"/>
          <w:lang w:eastAsia="zh-CN"/>
        </w:rPr>
      </w:pPr>
      <w:r>
        <w:rPr>
          <w:rFonts w:eastAsia="游明朝"/>
          <w:i/>
          <w:sz w:val="22"/>
          <w:szCs w:val="22"/>
          <w:lang w:eastAsia="ja-JP"/>
        </w:rPr>
        <w:t xml:space="preserve">For </w:t>
      </w:r>
      <w:r w:rsidR="00C21138">
        <w:rPr>
          <w:rFonts w:eastAsia="游明朝"/>
          <w:i/>
          <w:sz w:val="22"/>
          <w:szCs w:val="22"/>
          <w:lang w:eastAsia="ja-JP"/>
        </w:rPr>
        <w:t>single PDCCH design</w:t>
      </w:r>
      <w:r w:rsidR="004A5C4F">
        <w:rPr>
          <w:rFonts w:eastAsia="游明朝"/>
          <w:i/>
          <w:sz w:val="22"/>
          <w:szCs w:val="22"/>
          <w:lang w:eastAsia="ja-JP"/>
        </w:rPr>
        <w:t xml:space="preserve"> for </w:t>
      </w:r>
      <w:proofErr w:type="spellStart"/>
      <w:r w:rsidR="004A5C4F">
        <w:rPr>
          <w:rFonts w:eastAsia="游明朝"/>
          <w:i/>
          <w:sz w:val="22"/>
          <w:szCs w:val="22"/>
          <w:lang w:eastAsia="ja-JP"/>
        </w:rPr>
        <w:t>eMBB</w:t>
      </w:r>
      <w:proofErr w:type="spellEnd"/>
      <w:r w:rsidR="00C21138">
        <w:rPr>
          <w:rFonts w:eastAsia="游明朝"/>
          <w:i/>
          <w:sz w:val="22"/>
          <w:szCs w:val="22"/>
          <w:lang w:eastAsia="ja-JP"/>
        </w:rPr>
        <w:t xml:space="preserve">, </w:t>
      </w:r>
      <w:r>
        <w:rPr>
          <w:rFonts w:eastAsia="游明朝"/>
          <w:i/>
          <w:sz w:val="22"/>
          <w:szCs w:val="22"/>
          <w:lang w:eastAsia="ja-JP"/>
        </w:rPr>
        <w:t xml:space="preserve">up to </w:t>
      </w:r>
      <w:r w:rsidR="00E07CEC">
        <w:rPr>
          <w:rFonts w:eastAsia="游明朝"/>
          <w:i/>
          <w:sz w:val="22"/>
          <w:szCs w:val="22"/>
          <w:lang w:eastAsia="ja-JP"/>
        </w:rPr>
        <w:t>M (M=</w:t>
      </w:r>
      <w:r>
        <w:rPr>
          <w:rFonts w:eastAsia="游明朝"/>
          <w:i/>
          <w:sz w:val="22"/>
          <w:szCs w:val="22"/>
          <w:lang w:eastAsia="ja-JP"/>
        </w:rPr>
        <w:t>2</w:t>
      </w:r>
      <w:r w:rsidR="00E07CEC">
        <w:rPr>
          <w:rFonts w:eastAsia="游明朝"/>
          <w:i/>
          <w:sz w:val="22"/>
          <w:szCs w:val="22"/>
          <w:lang w:eastAsia="ja-JP"/>
        </w:rPr>
        <w:t>~4)</w:t>
      </w:r>
      <w:r>
        <w:rPr>
          <w:rFonts w:eastAsia="游明朝"/>
          <w:i/>
          <w:sz w:val="22"/>
          <w:szCs w:val="22"/>
          <w:lang w:eastAsia="ja-JP"/>
        </w:rPr>
        <w:t xml:space="preserve"> </w:t>
      </w:r>
      <w:r w:rsidRPr="00C7157A">
        <w:rPr>
          <w:rFonts w:eastAsia="游明朝"/>
          <w:i/>
          <w:sz w:val="22"/>
          <w:szCs w:val="22"/>
          <w:lang w:eastAsia="ja-JP"/>
        </w:rPr>
        <w:t>PDSCH</w:t>
      </w:r>
      <w:r>
        <w:rPr>
          <w:rFonts w:eastAsia="游明朝"/>
          <w:i/>
          <w:sz w:val="22"/>
          <w:szCs w:val="22"/>
          <w:lang w:eastAsia="ja-JP"/>
        </w:rPr>
        <w:t>s</w:t>
      </w:r>
      <w:r w:rsidRPr="00C7157A">
        <w:rPr>
          <w:rFonts w:eastAsia="游明朝"/>
          <w:i/>
          <w:sz w:val="22"/>
          <w:szCs w:val="22"/>
          <w:lang w:eastAsia="ja-JP"/>
        </w:rPr>
        <w:t xml:space="preserve"> </w:t>
      </w:r>
      <w:r>
        <w:rPr>
          <w:rFonts w:eastAsia="游明朝"/>
          <w:i/>
          <w:sz w:val="22"/>
          <w:szCs w:val="22"/>
          <w:lang w:eastAsia="ja-JP"/>
        </w:rPr>
        <w:t>are</w:t>
      </w:r>
      <w:r w:rsidRPr="00C7157A">
        <w:rPr>
          <w:rFonts w:eastAsia="游明朝"/>
          <w:i/>
          <w:sz w:val="22"/>
          <w:szCs w:val="22"/>
          <w:lang w:eastAsia="ja-JP"/>
        </w:rPr>
        <w:t xml:space="preserve"> </w:t>
      </w:r>
      <w:r w:rsidR="00720B56" w:rsidRPr="00720B56">
        <w:rPr>
          <w:rFonts w:eastAsia="游明朝"/>
          <w:i/>
          <w:sz w:val="22"/>
          <w:szCs w:val="22"/>
          <w:lang w:eastAsia="ja-JP"/>
        </w:rPr>
        <w:t>scheduled</w:t>
      </w:r>
      <w:r w:rsidR="00C21138">
        <w:rPr>
          <w:rFonts w:eastAsia="游明朝"/>
          <w:i/>
          <w:sz w:val="22"/>
          <w:szCs w:val="22"/>
          <w:lang w:eastAsia="ja-JP"/>
        </w:rPr>
        <w:t xml:space="preserve"> by </w:t>
      </w:r>
      <w:r w:rsidR="00720B56">
        <w:rPr>
          <w:rFonts w:eastAsia="游明朝"/>
          <w:i/>
          <w:sz w:val="22"/>
          <w:szCs w:val="22"/>
          <w:lang w:eastAsia="ja-JP"/>
        </w:rPr>
        <w:t xml:space="preserve">a single </w:t>
      </w:r>
      <w:r w:rsidR="00C21138">
        <w:rPr>
          <w:rFonts w:eastAsia="游明朝"/>
          <w:i/>
          <w:sz w:val="22"/>
          <w:szCs w:val="22"/>
          <w:lang w:eastAsia="ja-JP"/>
        </w:rPr>
        <w:t>PDCCH</w:t>
      </w:r>
      <w:r>
        <w:rPr>
          <w:rFonts w:eastAsia="游明朝"/>
          <w:i/>
          <w:sz w:val="22"/>
          <w:szCs w:val="22"/>
          <w:lang w:eastAsia="ja-JP"/>
        </w:rPr>
        <w:t>.</w:t>
      </w:r>
    </w:p>
    <w:p w14:paraId="221A4FC0" w14:textId="4846DF90" w:rsidR="00287DC6" w:rsidRPr="00356577" w:rsidRDefault="004A5C4F" w:rsidP="00F20C52">
      <w:pPr>
        <w:numPr>
          <w:ilvl w:val="1"/>
          <w:numId w:val="10"/>
        </w:numPr>
        <w:spacing w:beforeLines="50" w:before="120" w:afterLines="50" w:after="120"/>
        <w:jc w:val="both"/>
        <w:rPr>
          <w:rFonts w:eastAsiaTheme="minorEastAsia"/>
          <w:lang w:eastAsia="zh-CN"/>
        </w:rPr>
      </w:pPr>
      <w:r>
        <w:rPr>
          <w:rFonts w:eastAsia="游明朝"/>
          <w:i/>
          <w:sz w:val="22"/>
          <w:szCs w:val="22"/>
          <w:lang w:eastAsia="ja-JP"/>
        </w:rPr>
        <w:t xml:space="preserve">For </w:t>
      </w:r>
      <w:proofErr w:type="spellStart"/>
      <w:r>
        <w:rPr>
          <w:rFonts w:eastAsia="游明朝"/>
          <w:i/>
          <w:sz w:val="22"/>
          <w:szCs w:val="22"/>
          <w:lang w:eastAsia="ja-JP"/>
        </w:rPr>
        <w:t>eMBB</w:t>
      </w:r>
      <w:proofErr w:type="spellEnd"/>
      <w:r>
        <w:rPr>
          <w:rFonts w:eastAsia="游明朝"/>
          <w:i/>
          <w:sz w:val="22"/>
          <w:szCs w:val="22"/>
          <w:lang w:eastAsia="ja-JP"/>
        </w:rPr>
        <w:t>, w</w:t>
      </w:r>
      <w:r w:rsidR="00287DC6">
        <w:rPr>
          <w:rFonts w:eastAsia="游明朝"/>
          <w:i/>
          <w:sz w:val="22"/>
          <w:szCs w:val="22"/>
          <w:lang w:eastAsia="ja-JP"/>
        </w:rPr>
        <w:t xml:space="preserve">hen </w:t>
      </w:r>
      <w:r w:rsidR="00E07CEC">
        <w:rPr>
          <w:rFonts w:eastAsia="游明朝"/>
          <w:i/>
          <w:sz w:val="22"/>
          <w:szCs w:val="22"/>
          <w:lang w:eastAsia="ja-JP"/>
        </w:rPr>
        <w:t>M</w:t>
      </w:r>
      <w:r w:rsidR="00287DC6">
        <w:rPr>
          <w:rFonts w:eastAsia="游明朝"/>
          <w:i/>
          <w:sz w:val="22"/>
          <w:szCs w:val="22"/>
          <w:lang w:eastAsia="ja-JP"/>
        </w:rPr>
        <w:t xml:space="preserve"> PDSCHs are </w:t>
      </w:r>
      <w:r w:rsidR="00720B56">
        <w:rPr>
          <w:rFonts w:eastAsia="游明朝"/>
          <w:i/>
          <w:sz w:val="22"/>
          <w:szCs w:val="22"/>
          <w:lang w:eastAsia="ja-JP"/>
        </w:rPr>
        <w:t xml:space="preserve">scheduled </w:t>
      </w:r>
      <w:r w:rsidR="00287DC6">
        <w:rPr>
          <w:rFonts w:eastAsia="游明朝"/>
          <w:i/>
          <w:sz w:val="22"/>
          <w:szCs w:val="22"/>
          <w:lang w:eastAsia="ja-JP"/>
        </w:rPr>
        <w:t xml:space="preserve">by a single PDCCH, FFS the </w:t>
      </w:r>
      <w:r w:rsidR="005656D7">
        <w:rPr>
          <w:rFonts w:eastAsia="游明朝"/>
          <w:i/>
          <w:sz w:val="22"/>
          <w:szCs w:val="22"/>
          <w:lang w:eastAsia="ja-JP"/>
        </w:rPr>
        <w:t xml:space="preserve">maximum number </w:t>
      </w:r>
      <w:r w:rsidR="00287DC6">
        <w:rPr>
          <w:rFonts w:eastAsia="游明朝"/>
          <w:i/>
          <w:sz w:val="22"/>
          <w:szCs w:val="22"/>
          <w:lang w:eastAsia="ja-JP"/>
        </w:rPr>
        <w:t>of supported TBs per PDSCH, and the</w:t>
      </w:r>
      <w:r w:rsidR="005656D7">
        <w:rPr>
          <w:rFonts w:eastAsia="游明朝"/>
          <w:i/>
          <w:sz w:val="22"/>
          <w:szCs w:val="22"/>
          <w:lang w:eastAsia="ja-JP"/>
        </w:rPr>
        <w:t xml:space="preserve"> maximum</w:t>
      </w:r>
      <w:r w:rsidR="00287DC6">
        <w:rPr>
          <w:rFonts w:eastAsia="游明朝"/>
          <w:i/>
          <w:sz w:val="22"/>
          <w:szCs w:val="22"/>
          <w:lang w:eastAsia="ja-JP"/>
        </w:rPr>
        <w:t xml:space="preserve"> number of supported layers per TB.</w:t>
      </w:r>
    </w:p>
    <w:p w14:paraId="3FCE5180" w14:textId="02380C52" w:rsidR="0005723C" w:rsidRDefault="00722E32" w:rsidP="00722E32">
      <w:pPr>
        <w:pStyle w:val="3"/>
        <w:rPr>
          <w:lang w:eastAsia="zh-CN"/>
        </w:rPr>
      </w:pPr>
      <w:r w:rsidRPr="00722E32">
        <w:rPr>
          <w:lang w:eastAsia="zh-CN"/>
        </w:rPr>
        <w:t>Enhancement/Restrictions of DCI fields</w:t>
      </w:r>
    </w:p>
    <w:p w14:paraId="3B685972" w14:textId="62B296A8" w:rsidR="00722E32" w:rsidRPr="006D170A" w:rsidRDefault="00722E32" w:rsidP="00640D1E">
      <w:pPr>
        <w:pStyle w:val="21"/>
        <w:rPr>
          <w:szCs w:val="22"/>
        </w:rPr>
      </w:pPr>
      <w:r w:rsidRPr="006D170A">
        <w:rPr>
          <w:szCs w:val="22"/>
        </w:rPr>
        <w:t>For single PDCCH design, the single DCI should be enhanced to support indication of multiple DMRS information, QCL information, rate matching information, and/or resource allocation for multiple PDSCHs.</w:t>
      </w:r>
      <w:r w:rsidR="006D467C" w:rsidRPr="006D467C">
        <w:rPr>
          <w:szCs w:val="22"/>
        </w:rPr>
        <w:t xml:space="preserve"> </w:t>
      </w:r>
      <w:r w:rsidR="005656D7">
        <w:rPr>
          <w:szCs w:val="22"/>
        </w:rPr>
        <w:t>Generally, t</w:t>
      </w:r>
      <w:r w:rsidR="006D467C" w:rsidRPr="006D467C">
        <w:rPr>
          <w:szCs w:val="22"/>
        </w:rPr>
        <w:t>here are two methods to realize such indication by a single PDCCH.</w:t>
      </w:r>
      <w:r w:rsidR="005656D7">
        <w:rPr>
          <w:szCs w:val="22"/>
        </w:rPr>
        <w:t xml:space="preserve"> </w:t>
      </w:r>
      <w:r w:rsidR="006D467C" w:rsidRPr="006D467C">
        <w:rPr>
          <w:szCs w:val="22"/>
        </w:rPr>
        <w:t xml:space="preserve">In the first method, the DCI design needs to be enhanced and more DCI fields may be needed to indicate parameters for different TRPs/panels. However, it will increase the </w:t>
      </w:r>
      <w:r w:rsidR="002D733E">
        <w:rPr>
          <w:szCs w:val="22"/>
        </w:rPr>
        <w:t>DCI</w:t>
      </w:r>
      <w:r w:rsidR="002D733E" w:rsidRPr="006D467C">
        <w:rPr>
          <w:szCs w:val="22"/>
        </w:rPr>
        <w:t xml:space="preserve"> </w:t>
      </w:r>
      <w:r w:rsidR="006D467C" w:rsidRPr="006D467C">
        <w:rPr>
          <w:szCs w:val="22"/>
        </w:rPr>
        <w:t xml:space="preserve">overhead. In the second method, RRC configures multiple sets of parameters for a DCI field, and each set of parameters corresponds to a TRP/panel. </w:t>
      </w:r>
      <w:r w:rsidR="005656D7" w:rsidRPr="006D170A">
        <w:rPr>
          <w:szCs w:val="22"/>
        </w:rPr>
        <w:t xml:space="preserve">To support dynamic scheduling between single TRP/panel transmission and multi-TRP/panel transmission, both multiple sets of parameters for multiple TRPs/panels and single set of parameters for signal TRP/panel </w:t>
      </w:r>
      <w:r w:rsidR="005656D7">
        <w:rPr>
          <w:szCs w:val="22"/>
        </w:rPr>
        <w:t>can</w:t>
      </w:r>
      <w:r w:rsidR="005656D7" w:rsidRPr="006D170A">
        <w:rPr>
          <w:szCs w:val="22"/>
        </w:rPr>
        <w:t xml:space="preserve"> be configured for each corresponding DCI field.</w:t>
      </w:r>
      <w:r w:rsidR="005656D7">
        <w:rPr>
          <w:szCs w:val="22"/>
        </w:rPr>
        <w:t xml:space="preserve"> The second method may keep the </w:t>
      </w:r>
      <w:r w:rsidR="002D733E">
        <w:rPr>
          <w:szCs w:val="22"/>
        </w:rPr>
        <w:t xml:space="preserve">size of the </w:t>
      </w:r>
      <w:r w:rsidRPr="006D170A">
        <w:rPr>
          <w:szCs w:val="22"/>
        </w:rPr>
        <w:t xml:space="preserve">existing DCI format. </w:t>
      </w:r>
      <w:r w:rsidR="00CF19A1">
        <w:rPr>
          <w:szCs w:val="22"/>
        </w:rPr>
        <w:t>However, the flexibility of parameter indication may be limited if the existing DCI size is kept unchanged while more information needs to be indicated by existing DCI field.</w:t>
      </w:r>
    </w:p>
    <w:p w14:paraId="010287F7" w14:textId="697FC3B8" w:rsidR="00AE069B" w:rsidRPr="00AE069B" w:rsidRDefault="00AE069B" w:rsidP="00AE069B">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E07CEC">
        <w:rPr>
          <w:rFonts w:eastAsiaTheme="minorEastAsia"/>
          <w:b/>
          <w:sz w:val="22"/>
          <w:szCs w:val="22"/>
          <w:u w:val="single"/>
          <w:lang w:eastAsia="zh-CN"/>
        </w:rPr>
        <w:t>4</w:t>
      </w:r>
      <w:r w:rsidRPr="00AE069B">
        <w:rPr>
          <w:rFonts w:eastAsiaTheme="minorEastAsia"/>
          <w:b/>
          <w:sz w:val="22"/>
          <w:szCs w:val="22"/>
          <w:u w:val="single"/>
          <w:lang w:eastAsia="zh-CN"/>
        </w:rPr>
        <w:t>:</w:t>
      </w:r>
    </w:p>
    <w:p w14:paraId="3C2F3CDF" w14:textId="25F6406E" w:rsidR="00AE069B" w:rsidRPr="00AE069B" w:rsidRDefault="00AE069B" w:rsidP="00AE069B">
      <w:pPr>
        <w:numPr>
          <w:ilvl w:val="0"/>
          <w:numId w:val="10"/>
        </w:numPr>
        <w:spacing w:beforeLines="50" w:before="120" w:afterLines="50" w:after="120"/>
        <w:jc w:val="both"/>
        <w:rPr>
          <w:rFonts w:eastAsia="游明朝"/>
          <w:i/>
          <w:sz w:val="22"/>
          <w:szCs w:val="22"/>
          <w:lang w:eastAsia="ja-JP"/>
        </w:rPr>
      </w:pPr>
      <w:r w:rsidRPr="00AE069B">
        <w:rPr>
          <w:rFonts w:eastAsia="游明朝"/>
          <w:i/>
          <w:sz w:val="22"/>
          <w:szCs w:val="22"/>
          <w:lang w:eastAsia="ja-JP"/>
        </w:rPr>
        <w:t>For single PDCCH design</w:t>
      </w:r>
      <w:r w:rsidR="004A5C4F">
        <w:rPr>
          <w:rFonts w:eastAsia="游明朝"/>
          <w:i/>
          <w:sz w:val="22"/>
          <w:szCs w:val="22"/>
          <w:lang w:eastAsia="ja-JP"/>
        </w:rPr>
        <w:t xml:space="preserve"> for </w:t>
      </w:r>
      <w:proofErr w:type="spellStart"/>
      <w:r w:rsidR="004A5C4F">
        <w:rPr>
          <w:rFonts w:eastAsia="游明朝"/>
          <w:i/>
          <w:sz w:val="22"/>
          <w:szCs w:val="22"/>
          <w:lang w:eastAsia="ja-JP"/>
        </w:rPr>
        <w:t>eMBB</w:t>
      </w:r>
      <w:proofErr w:type="spellEnd"/>
      <w:r w:rsidRPr="00AE069B">
        <w:rPr>
          <w:rFonts w:eastAsia="游明朝"/>
          <w:i/>
          <w:sz w:val="22"/>
          <w:szCs w:val="22"/>
          <w:lang w:eastAsia="ja-JP"/>
        </w:rPr>
        <w:t xml:space="preserve">, further study the </w:t>
      </w:r>
      <w:proofErr w:type="spellStart"/>
      <w:r w:rsidRPr="00AE069B">
        <w:rPr>
          <w:rFonts w:eastAsia="游明朝"/>
          <w:i/>
          <w:sz w:val="22"/>
          <w:szCs w:val="22"/>
          <w:lang w:eastAsia="ja-JP"/>
        </w:rPr>
        <w:t>codeword</w:t>
      </w:r>
      <w:proofErr w:type="spellEnd"/>
      <w:r w:rsidRPr="00AE069B">
        <w:rPr>
          <w:rFonts w:eastAsia="游明朝"/>
          <w:i/>
          <w:sz w:val="22"/>
          <w:szCs w:val="22"/>
          <w:lang w:eastAsia="ja-JP"/>
        </w:rPr>
        <w:t xml:space="preserve"> to layer mapping, the indication of DMRS information, QCL information, rate matching information, and/or resource allocation for multiple PDSCHs by </w:t>
      </w:r>
      <w:r w:rsidR="006D6BF0">
        <w:rPr>
          <w:rFonts w:eastAsia="游明朝"/>
          <w:i/>
          <w:sz w:val="22"/>
          <w:szCs w:val="22"/>
          <w:lang w:eastAsia="ja-JP"/>
        </w:rPr>
        <w:t xml:space="preserve">a </w:t>
      </w:r>
      <w:r w:rsidRPr="00AE069B">
        <w:rPr>
          <w:rFonts w:eastAsia="游明朝"/>
          <w:i/>
          <w:sz w:val="22"/>
          <w:szCs w:val="22"/>
          <w:lang w:eastAsia="ja-JP"/>
        </w:rPr>
        <w:t>single DCI</w:t>
      </w:r>
      <w:r w:rsidR="00CF19A1">
        <w:rPr>
          <w:rFonts w:eastAsia="游明朝"/>
          <w:i/>
          <w:sz w:val="22"/>
          <w:szCs w:val="22"/>
          <w:lang w:eastAsia="ja-JP"/>
        </w:rPr>
        <w:t>.</w:t>
      </w:r>
    </w:p>
    <w:p w14:paraId="33FAF922" w14:textId="6A6B324A" w:rsidR="00CE015D" w:rsidRPr="00E76410" w:rsidRDefault="00722E32" w:rsidP="00D47994">
      <w:pPr>
        <w:pStyle w:val="3"/>
        <w:numPr>
          <w:ilvl w:val="0"/>
          <w:numId w:val="12"/>
        </w:numPr>
        <w:rPr>
          <w:u w:val="single"/>
          <w:lang w:eastAsia="zh-CN"/>
        </w:rPr>
      </w:pPr>
      <w:r w:rsidRPr="00E76410">
        <w:rPr>
          <w:rStyle w:val="40"/>
          <w:u w:val="single"/>
        </w:rPr>
        <w:t>PDSCH</w:t>
      </w:r>
      <w:r w:rsidRPr="00E76410">
        <w:rPr>
          <w:u w:val="single"/>
          <w:lang w:eastAsia="zh-CN"/>
        </w:rPr>
        <w:t xml:space="preserve"> </w:t>
      </w:r>
      <w:r w:rsidR="00D47994" w:rsidRPr="00E76410">
        <w:rPr>
          <w:u w:val="single"/>
          <w:lang w:eastAsia="zh-CN"/>
        </w:rPr>
        <w:t>resource allocation</w:t>
      </w:r>
    </w:p>
    <w:p w14:paraId="047553B2" w14:textId="19545306" w:rsidR="00B479D9" w:rsidRPr="00CF19A1" w:rsidRDefault="00084939" w:rsidP="00CF19A1">
      <w:pPr>
        <w:spacing w:beforeLines="50" w:before="120" w:afterLines="50" w:after="120"/>
        <w:jc w:val="both"/>
        <w:rPr>
          <w:sz w:val="22"/>
          <w:szCs w:val="22"/>
        </w:rPr>
      </w:pPr>
      <w:r w:rsidRPr="00CF19A1">
        <w:rPr>
          <w:sz w:val="22"/>
          <w:szCs w:val="22"/>
        </w:rPr>
        <w:t xml:space="preserve">For multi-TRP/panel cases, multiple PDSCHs can be used to increase the transmission performance. </w:t>
      </w:r>
      <w:r w:rsidR="00546780" w:rsidRPr="00CF19A1">
        <w:rPr>
          <w:sz w:val="22"/>
          <w:szCs w:val="22"/>
        </w:rPr>
        <w:t xml:space="preserve">For single PDCCH with idea backhaul, </w:t>
      </w:r>
      <w:r w:rsidR="00B479D9" w:rsidRPr="00CF19A1">
        <w:rPr>
          <w:sz w:val="22"/>
          <w:szCs w:val="22"/>
        </w:rPr>
        <w:t xml:space="preserve">it can be assumed that </w:t>
      </w:r>
      <w:r w:rsidR="00546780" w:rsidRPr="00CF19A1">
        <w:rPr>
          <w:sz w:val="22"/>
          <w:szCs w:val="22"/>
        </w:rPr>
        <w:t xml:space="preserve">the </w:t>
      </w:r>
      <w:r w:rsidR="00B479D9" w:rsidRPr="00CF19A1">
        <w:rPr>
          <w:sz w:val="22"/>
          <w:szCs w:val="22"/>
        </w:rPr>
        <w:t>time and frequency between the TRPs are synchronized. In this case, t</w:t>
      </w:r>
      <w:r w:rsidRPr="00CF19A1">
        <w:rPr>
          <w:sz w:val="22"/>
          <w:szCs w:val="22"/>
        </w:rPr>
        <w:t xml:space="preserve">he resource allocation of different PDSCH </w:t>
      </w:r>
      <w:r w:rsidR="00B479D9" w:rsidRPr="00CF19A1">
        <w:rPr>
          <w:sz w:val="22"/>
          <w:szCs w:val="22"/>
        </w:rPr>
        <w:t xml:space="preserve">from different TRP can be </w:t>
      </w:r>
      <w:r w:rsidR="00DD681D" w:rsidRPr="00CF19A1">
        <w:rPr>
          <w:sz w:val="22"/>
          <w:szCs w:val="22"/>
        </w:rPr>
        <w:t>non-overlapped, partially overlapped or completely</w:t>
      </w:r>
      <w:r w:rsidR="008A63D9" w:rsidRPr="00CF19A1">
        <w:rPr>
          <w:sz w:val="22"/>
          <w:szCs w:val="22"/>
        </w:rPr>
        <w:t xml:space="preserve"> overlapped.</w:t>
      </w:r>
    </w:p>
    <w:p w14:paraId="36DF22BB" w14:textId="784A9CFE" w:rsidR="008A63D9" w:rsidRPr="00CF19A1" w:rsidRDefault="00DD681D" w:rsidP="00CF19A1">
      <w:pPr>
        <w:spacing w:beforeLines="50" w:before="120" w:afterLines="50" w:after="120"/>
        <w:jc w:val="both"/>
        <w:rPr>
          <w:rFonts w:eastAsiaTheme="minorEastAsia"/>
          <w:sz w:val="22"/>
          <w:szCs w:val="22"/>
          <w:lang w:eastAsia="zh-CN"/>
        </w:rPr>
      </w:pPr>
      <w:r w:rsidRPr="00CF19A1">
        <w:rPr>
          <w:rFonts w:eastAsiaTheme="minorEastAsia"/>
          <w:sz w:val="22"/>
          <w:szCs w:val="22"/>
          <w:lang w:eastAsia="zh-CN"/>
        </w:rPr>
        <w:t>For non-overlapped case, new DCI fields to indicate the time and frequency domain resources are needed</w:t>
      </w:r>
      <w:r w:rsidR="00E32392" w:rsidRPr="00CF19A1">
        <w:rPr>
          <w:rFonts w:eastAsiaTheme="minorEastAsia"/>
          <w:sz w:val="22"/>
          <w:szCs w:val="22"/>
          <w:lang w:eastAsia="zh-CN"/>
        </w:rPr>
        <w:t xml:space="preserve">, which will increase the </w:t>
      </w:r>
      <w:r w:rsidR="0057372D">
        <w:rPr>
          <w:rFonts w:eastAsiaTheme="minorEastAsia"/>
          <w:sz w:val="22"/>
          <w:szCs w:val="22"/>
          <w:lang w:eastAsia="zh-CN"/>
        </w:rPr>
        <w:t>DCI</w:t>
      </w:r>
      <w:r w:rsidR="0057372D" w:rsidRPr="00CF19A1">
        <w:rPr>
          <w:rFonts w:eastAsiaTheme="minorEastAsia"/>
          <w:sz w:val="22"/>
          <w:szCs w:val="22"/>
          <w:lang w:eastAsia="zh-CN"/>
        </w:rPr>
        <w:t xml:space="preserve"> </w:t>
      </w:r>
      <w:r w:rsidR="00E32392" w:rsidRPr="00CF19A1">
        <w:rPr>
          <w:rFonts w:eastAsiaTheme="minorEastAsia"/>
          <w:sz w:val="22"/>
          <w:szCs w:val="22"/>
          <w:lang w:eastAsia="zh-CN"/>
        </w:rPr>
        <w:t xml:space="preserve">overhead. For partially overlapped cases, the overlapped parts and non-overlapped parts </w:t>
      </w:r>
      <w:r w:rsidR="00E32392" w:rsidRPr="00CF19A1">
        <w:rPr>
          <w:rFonts w:eastAsiaTheme="minorEastAsia"/>
          <w:sz w:val="22"/>
          <w:szCs w:val="22"/>
          <w:lang w:eastAsia="zh-CN"/>
        </w:rPr>
        <w:lastRenderedPageBreak/>
        <w:t xml:space="preserve">may have different interference </w:t>
      </w:r>
      <w:proofErr w:type="gramStart"/>
      <w:r w:rsidR="009F4688" w:rsidRPr="00CF19A1">
        <w:rPr>
          <w:rFonts w:eastAsiaTheme="minorEastAsia"/>
          <w:sz w:val="22"/>
          <w:szCs w:val="22"/>
          <w:lang w:eastAsia="zh-CN"/>
        </w:rPr>
        <w:t>characteristics</w:t>
      </w:r>
      <w:r w:rsidR="00E32392" w:rsidRPr="00CF19A1">
        <w:rPr>
          <w:rFonts w:eastAsiaTheme="minorEastAsia"/>
          <w:sz w:val="22"/>
          <w:szCs w:val="22"/>
          <w:lang w:eastAsia="zh-CN"/>
        </w:rPr>
        <w:t>,</w:t>
      </w:r>
      <w:proofErr w:type="gramEnd"/>
      <w:r w:rsidR="00E32392" w:rsidRPr="00CF19A1">
        <w:rPr>
          <w:rFonts w:eastAsiaTheme="minorEastAsia"/>
          <w:sz w:val="22"/>
          <w:szCs w:val="22"/>
          <w:lang w:eastAsia="zh-CN"/>
        </w:rPr>
        <w:t xml:space="preserve"> it may increase the channel estimation and CSI feedback complexity. For completely overlapped cases, </w:t>
      </w:r>
      <w:r w:rsidR="009F4688" w:rsidRPr="00CF19A1">
        <w:rPr>
          <w:rFonts w:eastAsiaTheme="minorEastAsia"/>
          <w:sz w:val="22"/>
          <w:szCs w:val="22"/>
          <w:lang w:eastAsia="zh-CN"/>
        </w:rPr>
        <w:t>no additional DCI fields are needed, and the interference characteristics will be similar for the allocated resources. Based on this analysis, we have the following proposal.</w:t>
      </w:r>
    </w:p>
    <w:p w14:paraId="7CD99A9F" w14:textId="658455AA" w:rsidR="007B1CA8" w:rsidRPr="00AE069B" w:rsidRDefault="007B1CA8" w:rsidP="007B1CA8">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E07CEC">
        <w:rPr>
          <w:rFonts w:eastAsiaTheme="minorEastAsia"/>
          <w:b/>
          <w:sz w:val="22"/>
          <w:szCs w:val="22"/>
          <w:u w:val="single"/>
          <w:lang w:eastAsia="zh-CN"/>
        </w:rPr>
        <w:t>5</w:t>
      </w:r>
      <w:r w:rsidRPr="00AE069B">
        <w:rPr>
          <w:rFonts w:eastAsiaTheme="minorEastAsia"/>
          <w:b/>
          <w:sz w:val="22"/>
          <w:szCs w:val="22"/>
          <w:u w:val="single"/>
          <w:lang w:eastAsia="zh-CN"/>
        </w:rPr>
        <w:t>:</w:t>
      </w:r>
    </w:p>
    <w:p w14:paraId="7AF329B5" w14:textId="7C29520C" w:rsidR="00CE015D" w:rsidRPr="007B1CA8" w:rsidRDefault="007B1CA8" w:rsidP="0057372D">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For single PDCCH design</w:t>
      </w:r>
      <w:r w:rsidR="004A5C4F">
        <w:rPr>
          <w:rFonts w:eastAsia="游明朝"/>
          <w:i/>
          <w:sz w:val="22"/>
          <w:szCs w:val="22"/>
          <w:lang w:eastAsia="ja-JP"/>
        </w:rPr>
        <w:t xml:space="preserve"> for </w:t>
      </w:r>
      <w:proofErr w:type="spellStart"/>
      <w:r w:rsidR="004A5C4F">
        <w:rPr>
          <w:rFonts w:eastAsia="游明朝"/>
          <w:i/>
          <w:sz w:val="22"/>
          <w:szCs w:val="22"/>
          <w:lang w:eastAsia="ja-JP"/>
        </w:rPr>
        <w:t>eMBB</w:t>
      </w:r>
      <w:proofErr w:type="spellEnd"/>
      <w:r>
        <w:rPr>
          <w:rFonts w:eastAsia="游明朝"/>
          <w:i/>
          <w:sz w:val="22"/>
          <w:szCs w:val="22"/>
          <w:lang w:eastAsia="ja-JP"/>
        </w:rPr>
        <w:t>, f</w:t>
      </w:r>
      <w:r w:rsidRPr="007B1CA8">
        <w:rPr>
          <w:rFonts w:eastAsia="游明朝"/>
          <w:i/>
          <w:sz w:val="22"/>
          <w:szCs w:val="22"/>
          <w:lang w:eastAsia="ja-JP"/>
        </w:rPr>
        <w:t xml:space="preserve">requency domain and time domain resources of </w:t>
      </w:r>
      <w:r w:rsidR="00514EFE">
        <w:rPr>
          <w:rFonts w:eastAsia="游明朝"/>
          <w:i/>
          <w:sz w:val="22"/>
          <w:szCs w:val="22"/>
          <w:lang w:eastAsia="ja-JP"/>
        </w:rPr>
        <w:t xml:space="preserve">PDSCH from </w:t>
      </w:r>
      <w:r w:rsidR="00A44663">
        <w:rPr>
          <w:rFonts w:eastAsia="游明朝"/>
          <w:i/>
          <w:sz w:val="22"/>
          <w:szCs w:val="22"/>
          <w:lang w:eastAsia="ja-JP"/>
        </w:rPr>
        <w:t>multiple</w:t>
      </w:r>
      <w:r w:rsidR="00A44663" w:rsidRPr="007B1CA8">
        <w:rPr>
          <w:rFonts w:eastAsia="游明朝"/>
          <w:i/>
          <w:sz w:val="22"/>
          <w:szCs w:val="22"/>
          <w:lang w:eastAsia="ja-JP"/>
        </w:rPr>
        <w:t xml:space="preserve"> </w:t>
      </w:r>
      <w:r w:rsidRPr="007B1CA8">
        <w:rPr>
          <w:rFonts w:eastAsia="游明朝"/>
          <w:i/>
          <w:sz w:val="22"/>
          <w:szCs w:val="22"/>
          <w:lang w:eastAsia="ja-JP"/>
        </w:rPr>
        <w:t>TRP</w:t>
      </w:r>
      <w:r w:rsidR="00A44663">
        <w:rPr>
          <w:rFonts w:eastAsia="游明朝"/>
          <w:i/>
          <w:sz w:val="22"/>
          <w:szCs w:val="22"/>
          <w:lang w:eastAsia="ja-JP"/>
        </w:rPr>
        <w:t>s/panels</w:t>
      </w:r>
      <w:r w:rsidRPr="007B1CA8">
        <w:rPr>
          <w:rFonts w:eastAsia="游明朝"/>
          <w:i/>
          <w:sz w:val="22"/>
          <w:szCs w:val="22"/>
          <w:lang w:eastAsia="ja-JP"/>
        </w:rPr>
        <w:t xml:space="preserve"> are </w:t>
      </w:r>
      <w:r w:rsidR="0057372D" w:rsidRPr="0057372D">
        <w:rPr>
          <w:rFonts w:eastAsia="游明朝"/>
          <w:i/>
          <w:sz w:val="22"/>
          <w:szCs w:val="22"/>
          <w:lang w:eastAsia="ja-JP"/>
        </w:rPr>
        <w:t>completely</w:t>
      </w:r>
      <w:r w:rsidR="0057372D">
        <w:rPr>
          <w:rFonts w:eastAsia="游明朝"/>
          <w:i/>
          <w:sz w:val="22"/>
          <w:szCs w:val="22"/>
          <w:lang w:eastAsia="ja-JP"/>
        </w:rPr>
        <w:t xml:space="preserve"> </w:t>
      </w:r>
      <w:r w:rsidRPr="007B1CA8">
        <w:rPr>
          <w:rFonts w:eastAsia="游明朝"/>
          <w:i/>
          <w:sz w:val="22"/>
          <w:szCs w:val="22"/>
          <w:lang w:eastAsia="ja-JP"/>
        </w:rPr>
        <w:t>overlapped</w:t>
      </w:r>
    </w:p>
    <w:p w14:paraId="6A44DE39" w14:textId="5D93FEBC" w:rsidR="00722E32" w:rsidRPr="00E76410" w:rsidRDefault="00722E32" w:rsidP="007B1CA8">
      <w:pPr>
        <w:pStyle w:val="3"/>
        <w:numPr>
          <w:ilvl w:val="0"/>
          <w:numId w:val="12"/>
        </w:numPr>
        <w:ind w:left="357" w:hanging="357"/>
        <w:rPr>
          <w:u w:val="single"/>
          <w:lang w:eastAsia="zh-CN"/>
        </w:rPr>
      </w:pPr>
      <w:r w:rsidRPr="00E76410">
        <w:rPr>
          <w:u w:val="single"/>
          <w:lang w:eastAsia="zh-CN"/>
        </w:rPr>
        <w:t>QCL</w:t>
      </w:r>
    </w:p>
    <w:p w14:paraId="7C2EE8CC" w14:textId="48A5AFC0" w:rsidR="004D2228" w:rsidRDefault="00BE07D4" w:rsidP="009F4688">
      <w:pPr>
        <w:spacing w:beforeLines="50" w:before="120" w:afterLines="50" w:after="120"/>
        <w:jc w:val="both"/>
        <w:rPr>
          <w:rFonts w:eastAsiaTheme="minorEastAsia"/>
          <w:sz w:val="22"/>
          <w:szCs w:val="22"/>
          <w:lang w:eastAsia="zh-CN"/>
        </w:rPr>
      </w:pPr>
      <w:r w:rsidRPr="00CF19A1">
        <w:rPr>
          <w:rFonts w:eastAsiaTheme="minorEastAsia"/>
          <w:sz w:val="22"/>
          <w:szCs w:val="22"/>
          <w:lang w:eastAsia="zh-CN"/>
        </w:rPr>
        <w:t>One of the most important configuration</w:t>
      </w:r>
      <w:r w:rsidR="00A44663">
        <w:rPr>
          <w:rFonts w:eastAsiaTheme="minorEastAsia"/>
          <w:sz w:val="22"/>
          <w:szCs w:val="22"/>
          <w:lang w:eastAsia="zh-CN"/>
        </w:rPr>
        <w:t>s</w:t>
      </w:r>
      <w:r w:rsidRPr="00CF19A1">
        <w:rPr>
          <w:rFonts w:eastAsiaTheme="minorEastAsia"/>
          <w:sz w:val="22"/>
          <w:szCs w:val="22"/>
          <w:lang w:eastAsia="zh-CN"/>
        </w:rPr>
        <w:t xml:space="preserve"> for multi-TRP/panel case is the QCL setting. </w:t>
      </w:r>
      <w:r w:rsidR="00B741D6">
        <w:rPr>
          <w:rFonts w:eastAsiaTheme="minorEastAsia"/>
          <w:sz w:val="22"/>
          <w:szCs w:val="22"/>
          <w:lang w:eastAsia="zh-CN"/>
        </w:rPr>
        <w:t xml:space="preserve">For PDSCH, </w:t>
      </w:r>
      <w:r w:rsidR="00B741D6" w:rsidRPr="006D170A">
        <w:rPr>
          <w:rFonts w:eastAsiaTheme="minorEastAsia"/>
          <w:sz w:val="22"/>
          <w:szCs w:val="22"/>
          <w:lang w:eastAsia="zh-CN"/>
        </w:rPr>
        <w:t>b</w:t>
      </w:r>
      <w:r w:rsidRPr="00CF19A1">
        <w:rPr>
          <w:rFonts w:eastAsiaTheme="minorEastAsia"/>
          <w:sz w:val="22"/>
          <w:szCs w:val="22"/>
          <w:lang w:eastAsia="zh-CN"/>
        </w:rPr>
        <w:t>ased on Rel-15 design, multiple TCI states will be configured for a UE</w:t>
      </w:r>
      <w:r w:rsidR="004D2228">
        <w:rPr>
          <w:rFonts w:eastAsiaTheme="minorEastAsia"/>
          <w:sz w:val="22"/>
          <w:szCs w:val="22"/>
          <w:lang w:eastAsia="zh-CN"/>
        </w:rPr>
        <w:t xml:space="preserve">, </w:t>
      </w:r>
      <w:proofErr w:type="gramStart"/>
      <w:r w:rsidR="004D2228">
        <w:rPr>
          <w:rFonts w:eastAsiaTheme="minorEastAsia"/>
          <w:sz w:val="22"/>
          <w:szCs w:val="22"/>
          <w:lang w:eastAsia="zh-CN"/>
        </w:rPr>
        <w:t>then</w:t>
      </w:r>
      <w:proofErr w:type="gramEnd"/>
      <w:r w:rsidR="004D2228">
        <w:rPr>
          <w:rFonts w:eastAsiaTheme="minorEastAsia"/>
          <w:sz w:val="22"/>
          <w:szCs w:val="22"/>
          <w:lang w:eastAsia="zh-CN"/>
        </w:rPr>
        <w:t xml:space="preserve"> MAC-CE will select a set of TCIs. </w:t>
      </w:r>
      <w:r w:rsidR="00A44663">
        <w:rPr>
          <w:rFonts w:eastAsiaTheme="minorEastAsia"/>
          <w:sz w:val="22"/>
          <w:szCs w:val="22"/>
          <w:lang w:eastAsia="zh-CN"/>
        </w:rPr>
        <w:t>And then o</w:t>
      </w:r>
      <w:r w:rsidR="004D2228">
        <w:rPr>
          <w:rFonts w:eastAsiaTheme="minorEastAsia"/>
          <w:sz w:val="22"/>
          <w:szCs w:val="22"/>
          <w:lang w:eastAsia="zh-CN"/>
        </w:rPr>
        <w:t>ne of the TCI</w:t>
      </w:r>
      <w:r w:rsidR="00A44663">
        <w:rPr>
          <w:rFonts w:eastAsiaTheme="minorEastAsia"/>
          <w:sz w:val="22"/>
          <w:szCs w:val="22"/>
          <w:lang w:eastAsia="zh-CN"/>
        </w:rPr>
        <w:t>s</w:t>
      </w:r>
      <w:r w:rsidR="004D2228">
        <w:rPr>
          <w:rFonts w:eastAsiaTheme="minorEastAsia"/>
          <w:sz w:val="22"/>
          <w:szCs w:val="22"/>
          <w:lang w:eastAsia="zh-CN"/>
        </w:rPr>
        <w:t xml:space="preserve"> will be </w:t>
      </w:r>
      <w:r w:rsidR="00A44663">
        <w:rPr>
          <w:rFonts w:eastAsiaTheme="minorEastAsia"/>
          <w:sz w:val="22"/>
          <w:szCs w:val="22"/>
          <w:lang w:eastAsia="zh-CN"/>
        </w:rPr>
        <w:t xml:space="preserve">indicated </w:t>
      </w:r>
      <w:r w:rsidR="004D2228">
        <w:rPr>
          <w:rFonts w:eastAsiaTheme="minorEastAsia"/>
          <w:sz w:val="22"/>
          <w:szCs w:val="22"/>
          <w:lang w:eastAsia="zh-CN"/>
        </w:rPr>
        <w:t>by DCI.</w:t>
      </w:r>
    </w:p>
    <w:p w14:paraId="6B6C4E9E" w14:textId="20D74336" w:rsidR="00C151CA" w:rsidRDefault="004D2228" w:rsidP="009F4688">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For multi-TRP/</w:t>
      </w:r>
      <w:r>
        <w:rPr>
          <w:rFonts w:eastAsiaTheme="minorEastAsia"/>
          <w:sz w:val="22"/>
          <w:szCs w:val="22"/>
          <w:lang w:eastAsia="zh-CN"/>
        </w:rPr>
        <w:t>panel</w:t>
      </w:r>
      <w:r>
        <w:rPr>
          <w:rFonts w:eastAsiaTheme="minorEastAsia" w:hint="eastAsia"/>
          <w:sz w:val="22"/>
          <w:szCs w:val="22"/>
          <w:lang w:eastAsia="zh-CN"/>
        </w:rPr>
        <w:t xml:space="preserve"> </w:t>
      </w:r>
      <w:r>
        <w:rPr>
          <w:rFonts w:eastAsiaTheme="minorEastAsia"/>
          <w:sz w:val="22"/>
          <w:szCs w:val="22"/>
          <w:lang w:eastAsia="zh-CN"/>
        </w:rPr>
        <w:t xml:space="preserve">with single PDCCH case, </w:t>
      </w:r>
      <w:r w:rsidR="0057372D" w:rsidRPr="0057372D">
        <w:rPr>
          <w:rFonts w:eastAsiaTheme="minorEastAsia"/>
          <w:sz w:val="22"/>
          <w:szCs w:val="22"/>
          <w:lang w:eastAsia="zh-CN"/>
        </w:rPr>
        <w:t>mechanism</w:t>
      </w:r>
      <w:r w:rsidR="0057372D">
        <w:rPr>
          <w:rFonts w:eastAsiaTheme="minorEastAsia"/>
          <w:sz w:val="22"/>
          <w:szCs w:val="22"/>
          <w:lang w:eastAsia="zh-CN"/>
        </w:rPr>
        <w:t xml:space="preserve"> of</w:t>
      </w:r>
      <w:r>
        <w:rPr>
          <w:rFonts w:eastAsiaTheme="minorEastAsia"/>
          <w:sz w:val="22"/>
          <w:szCs w:val="22"/>
          <w:lang w:eastAsia="zh-CN"/>
        </w:rPr>
        <w:t xml:space="preserve"> QCI/TCI </w:t>
      </w:r>
      <w:r w:rsidR="00A44663">
        <w:rPr>
          <w:rFonts w:eastAsiaTheme="minorEastAsia"/>
          <w:sz w:val="22"/>
          <w:szCs w:val="22"/>
          <w:lang w:eastAsia="zh-CN"/>
        </w:rPr>
        <w:t xml:space="preserve">indications </w:t>
      </w:r>
      <w:r w:rsidR="0057372D">
        <w:rPr>
          <w:rFonts w:eastAsiaTheme="minorEastAsia"/>
          <w:sz w:val="22"/>
          <w:szCs w:val="22"/>
          <w:lang w:eastAsia="zh-CN"/>
        </w:rPr>
        <w:t>for</w:t>
      </w:r>
      <w:r>
        <w:rPr>
          <w:rFonts w:eastAsiaTheme="minorEastAsia"/>
          <w:sz w:val="22"/>
          <w:szCs w:val="22"/>
          <w:lang w:eastAsia="zh-CN"/>
        </w:rPr>
        <w:t xml:space="preserve"> single PDCCH</w:t>
      </w:r>
      <w:r w:rsidR="0057372D">
        <w:rPr>
          <w:rFonts w:eastAsiaTheme="minorEastAsia"/>
          <w:sz w:val="22"/>
          <w:szCs w:val="22"/>
          <w:lang w:eastAsia="zh-CN"/>
        </w:rPr>
        <w:t xml:space="preserve"> should be updated</w:t>
      </w:r>
      <w:r>
        <w:rPr>
          <w:rFonts w:eastAsiaTheme="minorEastAsia"/>
          <w:sz w:val="22"/>
          <w:szCs w:val="22"/>
          <w:lang w:eastAsia="zh-CN"/>
        </w:rPr>
        <w:t>.</w:t>
      </w:r>
      <w:r w:rsidR="00B2334C">
        <w:rPr>
          <w:rFonts w:eastAsiaTheme="minorEastAsia"/>
          <w:sz w:val="22"/>
          <w:szCs w:val="22"/>
          <w:lang w:eastAsia="zh-CN"/>
        </w:rPr>
        <w:t xml:space="preserve"> </w:t>
      </w:r>
      <w:r w:rsidR="005656D7">
        <w:rPr>
          <w:rFonts w:eastAsiaTheme="minorEastAsia"/>
          <w:sz w:val="22"/>
          <w:szCs w:val="22"/>
          <w:lang w:eastAsia="zh-CN"/>
        </w:rPr>
        <w:t>As discussed above</w:t>
      </w:r>
      <w:r w:rsidR="00FF6191">
        <w:rPr>
          <w:rFonts w:eastAsiaTheme="minorEastAsia"/>
          <w:sz w:val="22"/>
          <w:szCs w:val="22"/>
          <w:lang w:eastAsia="zh-CN"/>
        </w:rPr>
        <w:t>, t</w:t>
      </w:r>
      <w:r w:rsidR="00B2334C">
        <w:rPr>
          <w:rFonts w:eastAsiaTheme="minorEastAsia"/>
          <w:sz w:val="22"/>
          <w:szCs w:val="22"/>
          <w:lang w:eastAsia="zh-CN"/>
        </w:rPr>
        <w:t xml:space="preserve">here may be two methods to indicate/configure the TCI. One is to extend </w:t>
      </w:r>
      <w:proofErr w:type="gramStart"/>
      <w:r w:rsidR="00B2334C">
        <w:rPr>
          <w:rFonts w:eastAsiaTheme="minorEastAsia"/>
          <w:sz w:val="22"/>
          <w:szCs w:val="22"/>
          <w:lang w:eastAsia="zh-CN"/>
        </w:rPr>
        <w:t>each TCI information</w:t>
      </w:r>
      <w:proofErr w:type="gramEnd"/>
      <w:r w:rsidR="00B2334C">
        <w:rPr>
          <w:rFonts w:eastAsiaTheme="minorEastAsia"/>
          <w:sz w:val="22"/>
          <w:szCs w:val="22"/>
          <w:lang w:eastAsia="zh-CN"/>
        </w:rPr>
        <w:t xml:space="preserve"> to include multiple QCL </w:t>
      </w:r>
      <w:r w:rsidR="00341B5F">
        <w:rPr>
          <w:rFonts w:eastAsiaTheme="minorEastAsia"/>
          <w:sz w:val="22"/>
          <w:szCs w:val="22"/>
          <w:lang w:eastAsia="zh-CN"/>
        </w:rPr>
        <w:t xml:space="preserve">RS </w:t>
      </w:r>
      <w:r w:rsidR="00B2334C">
        <w:rPr>
          <w:rFonts w:eastAsiaTheme="minorEastAsia"/>
          <w:sz w:val="22"/>
          <w:szCs w:val="22"/>
          <w:lang w:eastAsia="zh-CN"/>
        </w:rPr>
        <w:t xml:space="preserve">groups. Another one is to configure different TCI groups by high layer parameters and let </w:t>
      </w:r>
      <w:r w:rsidR="00FF6191">
        <w:rPr>
          <w:rFonts w:eastAsiaTheme="minorEastAsia"/>
          <w:sz w:val="22"/>
          <w:szCs w:val="22"/>
          <w:lang w:eastAsia="zh-CN"/>
        </w:rPr>
        <w:t xml:space="preserve">enhanced </w:t>
      </w:r>
      <w:r w:rsidR="00B2334C">
        <w:rPr>
          <w:rFonts w:eastAsiaTheme="minorEastAsia"/>
          <w:sz w:val="22"/>
          <w:szCs w:val="22"/>
          <w:lang w:eastAsia="zh-CN"/>
        </w:rPr>
        <w:t xml:space="preserve">DCI </w:t>
      </w:r>
      <w:r w:rsidR="00FF6191">
        <w:rPr>
          <w:rFonts w:eastAsiaTheme="minorEastAsia"/>
          <w:sz w:val="22"/>
          <w:szCs w:val="22"/>
          <w:lang w:eastAsia="zh-CN"/>
        </w:rPr>
        <w:t xml:space="preserve">field </w:t>
      </w:r>
      <w:r w:rsidR="00B2334C">
        <w:rPr>
          <w:rFonts w:eastAsiaTheme="minorEastAsia"/>
          <w:sz w:val="22"/>
          <w:szCs w:val="22"/>
          <w:lang w:eastAsia="zh-CN"/>
        </w:rPr>
        <w:t xml:space="preserve">to </w:t>
      </w:r>
      <w:r w:rsidR="00FF6191">
        <w:rPr>
          <w:rFonts w:eastAsiaTheme="minorEastAsia"/>
          <w:sz w:val="22"/>
          <w:szCs w:val="22"/>
          <w:lang w:eastAsia="zh-CN"/>
        </w:rPr>
        <w:t xml:space="preserve">indicate </w:t>
      </w:r>
      <w:r w:rsidR="00B2334C">
        <w:rPr>
          <w:rFonts w:eastAsiaTheme="minorEastAsia"/>
          <w:sz w:val="22"/>
          <w:szCs w:val="22"/>
          <w:lang w:eastAsia="zh-CN"/>
        </w:rPr>
        <w:t>the TCI for each group.</w:t>
      </w:r>
      <w:r w:rsidR="006D170A">
        <w:rPr>
          <w:rFonts w:eastAsiaTheme="minorEastAsia"/>
          <w:sz w:val="22"/>
          <w:szCs w:val="22"/>
          <w:lang w:eastAsia="zh-CN"/>
        </w:rPr>
        <w:t xml:space="preserve"> The TCI groups can be based on </w:t>
      </w:r>
      <w:proofErr w:type="spellStart"/>
      <w:r w:rsidR="006D170A">
        <w:rPr>
          <w:rFonts w:eastAsiaTheme="minorEastAsia"/>
          <w:sz w:val="22"/>
          <w:szCs w:val="22"/>
          <w:lang w:eastAsia="zh-CN"/>
        </w:rPr>
        <w:t>codeword</w:t>
      </w:r>
      <w:proofErr w:type="spellEnd"/>
      <w:r w:rsidR="006D170A">
        <w:rPr>
          <w:rFonts w:eastAsiaTheme="minorEastAsia"/>
          <w:sz w:val="22"/>
          <w:szCs w:val="22"/>
          <w:lang w:eastAsia="zh-CN"/>
        </w:rPr>
        <w:t xml:space="preserve"> or DMRS port group</w:t>
      </w:r>
      <w:r w:rsidR="00341B5F">
        <w:rPr>
          <w:rFonts w:eastAsiaTheme="minorEastAsia"/>
          <w:sz w:val="22"/>
          <w:szCs w:val="22"/>
          <w:lang w:eastAsia="zh-CN"/>
        </w:rPr>
        <w:t xml:space="preserve"> from different TRPs</w:t>
      </w:r>
      <w:r w:rsidR="006D170A">
        <w:rPr>
          <w:rFonts w:eastAsiaTheme="minorEastAsia"/>
          <w:sz w:val="22"/>
          <w:szCs w:val="22"/>
          <w:lang w:eastAsia="zh-CN"/>
        </w:rPr>
        <w:t>.</w:t>
      </w:r>
      <w:r w:rsidR="00135718">
        <w:rPr>
          <w:rFonts w:eastAsiaTheme="minorEastAsia"/>
          <w:sz w:val="22"/>
          <w:szCs w:val="22"/>
          <w:lang w:eastAsia="zh-CN"/>
        </w:rPr>
        <w:t xml:space="preserve"> </w:t>
      </w:r>
      <w:proofErr w:type="gramStart"/>
      <w:r w:rsidR="00135718">
        <w:rPr>
          <w:rFonts w:eastAsiaTheme="minorEastAsia"/>
          <w:sz w:val="22"/>
          <w:szCs w:val="22"/>
          <w:lang w:eastAsia="zh-CN"/>
        </w:rPr>
        <w:t>Although the first method may reduce the DCI design complexity, multiple combinations may be needed to be preconfigured, which may reduce the flexibly of the configuration.</w:t>
      </w:r>
      <w:proofErr w:type="gramEnd"/>
      <w:r w:rsidR="00135718">
        <w:rPr>
          <w:rFonts w:eastAsiaTheme="minorEastAsia"/>
          <w:sz w:val="22"/>
          <w:szCs w:val="22"/>
          <w:lang w:eastAsia="zh-CN"/>
        </w:rPr>
        <w:t xml:space="preserve"> </w:t>
      </w:r>
      <w:r w:rsidR="00B2334C">
        <w:rPr>
          <w:rFonts w:eastAsiaTheme="minorEastAsia"/>
          <w:sz w:val="22"/>
          <w:szCs w:val="22"/>
          <w:lang w:eastAsia="zh-CN"/>
        </w:rPr>
        <w:t xml:space="preserve">Compared to the first method, </w:t>
      </w:r>
      <w:r w:rsidR="00FF6191">
        <w:rPr>
          <w:rFonts w:eastAsiaTheme="minorEastAsia"/>
          <w:sz w:val="22"/>
          <w:szCs w:val="22"/>
          <w:lang w:eastAsia="zh-CN"/>
        </w:rPr>
        <w:t xml:space="preserve">enhanced DCI </w:t>
      </w:r>
      <w:r w:rsidR="00135718">
        <w:rPr>
          <w:rFonts w:eastAsiaTheme="minorEastAsia"/>
          <w:sz w:val="22"/>
          <w:szCs w:val="22"/>
          <w:lang w:eastAsia="zh-CN"/>
        </w:rPr>
        <w:t>method</w:t>
      </w:r>
      <w:r w:rsidR="00B2334C">
        <w:rPr>
          <w:rFonts w:eastAsiaTheme="minorEastAsia"/>
          <w:sz w:val="22"/>
          <w:szCs w:val="22"/>
          <w:lang w:eastAsia="zh-CN"/>
        </w:rPr>
        <w:t xml:space="preserve"> may have more flexibility</w:t>
      </w:r>
      <w:r w:rsidR="00135718">
        <w:rPr>
          <w:rFonts w:eastAsiaTheme="minorEastAsia"/>
          <w:sz w:val="22"/>
          <w:szCs w:val="22"/>
          <w:lang w:eastAsia="zh-CN"/>
        </w:rPr>
        <w:t xml:space="preserve"> to conf</w:t>
      </w:r>
      <w:r w:rsidR="00B2334C">
        <w:rPr>
          <w:rFonts w:eastAsiaTheme="minorEastAsia"/>
          <w:sz w:val="22"/>
          <w:szCs w:val="22"/>
          <w:lang w:eastAsia="zh-CN"/>
        </w:rPr>
        <w:t>i</w:t>
      </w:r>
      <w:r w:rsidR="00135718">
        <w:rPr>
          <w:rFonts w:eastAsiaTheme="minorEastAsia"/>
          <w:sz w:val="22"/>
          <w:szCs w:val="22"/>
          <w:lang w:eastAsia="zh-CN"/>
        </w:rPr>
        <w:t>g</w:t>
      </w:r>
      <w:r w:rsidR="00B2334C">
        <w:rPr>
          <w:rFonts w:eastAsiaTheme="minorEastAsia"/>
          <w:sz w:val="22"/>
          <w:szCs w:val="22"/>
          <w:lang w:eastAsia="zh-CN"/>
        </w:rPr>
        <w:t>ure different combination</w:t>
      </w:r>
      <w:r w:rsidR="00135718">
        <w:rPr>
          <w:rFonts w:eastAsiaTheme="minorEastAsia"/>
          <w:sz w:val="22"/>
          <w:szCs w:val="22"/>
          <w:lang w:eastAsia="zh-CN"/>
        </w:rPr>
        <w:t>s</w:t>
      </w:r>
      <w:r w:rsidR="00B2334C">
        <w:rPr>
          <w:rFonts w:eastAsiaTheme="minorEastAsia"/>
          <w:sz w:val="22"/>
          <w:szCs w:val="22"/>
          <w:lang w:eastAsia="zh-CN"/>
        </w:rPr>
        <w:t xml:space="preserve"> of TCI information</w:t>
      </w:r>
      <w:r w:rsidR="00C151CA">
        <w:rPr>
          <w:rFonts w:eastAsiaTheme="minorEastAsia"/>
          <w:sz w:val="22"/>
          <w:szCs w:val="22"/>
          <w:lang w:eastAsia="zh-CN"/>
        </w:rPr>
        <w:t xml:space="preserve">. </w:t>
      </w:r>
      <w:r w:rsidR="00FF6191">
        <w:rPr>
          <w:rFonts w:eastAsiaTheme="minorEastAsia"/>
          <w:sz w:val="22"/>
          <w:szCs w:val="22"/>
          <w:lang w:eastAsia="zh-CN"/>
        </w:rPr>
        <w:t>However, t</w:t>
      </w:r>
      <w:r w:rsidR="00C151CA">
        <w:rPr>
          <w:rFonts w:eastAsiaTheme="minorEastAsia"/>
          <w:sz w:val="22"/>
          <w:szCs w:val="22"/>
          <w:lang w:eastAsia="zh-CN"/>
        </w:rPr>
        <w:t xml:space="preserve">o support the second method, in addition to one TCI field in DCI, </w:t>
      </w:r>
      <w:r w:rsidR="00E07CEC">
        <w:rPr>
          <w:rFonts w:eastAsiaTheme="minorEastAsia"/>
          <w:sz w:val="22"/>
          <w:szCs w:val="22"/>
          <w:lang w:eastAsia="zh-CN"/>
        </w:rPr>
        <w:t>additional</w:t>
      </w:r>
      <w:r w:rsidR="00C151CA">
        <w:rPr>
          <w:rFonts w:eastAsiaTheme="minorEastAsia"/>
          <w:sz w:val="22"/>
          <w:szCs w:val="22"/>
          <w:lang w:eastAsia="zh-CN"/>
        </w:rPr>
        <w:t xml:space="preserve"> TCI field</w:t>
      </w:r>
      <w:r w:rsidR="00E07CEC">
        <w:rPr>
          <w:rFonts w:eastAsiaTheme="minorEastAsia"/>
          <w:sz w:val="22"/>
          <w:szCs w:val="22"/>
          <w:lang w:eastAsia="zh-CN"/>
        </w:rPr>
        <w:t>(s)</w:t>
      </w:r>
      <w:r w:rsidR="00C151CA">
        <w:rPr>
          <w:rFonts w:eastAsiaTheme="minorEastAsia"/>
          <w:sz w:val="22"/>
          <w:szCs w:val="22"/>
          <w:lang w:eastAsia="zh-CN"/>
        </w:rPr>
        <w:t xml:space="preserve"> is need. </w:t>
      </w:r>
      <w:r w:rsidR="00E82698">
        <w:rPr>
          <w:rFonts w:eastAsiaTheme="minorEastAsia"/>
          <w:sz w:val="22"/>
          <w:szCs w:val="22"/>
          <w:lang w:eastAsia="zh-CN"/>
        </w:rPr>
        <w:t>Based on the discussion above, w</w:t>
      </w:r>
      <w:r w:rsidR="00C151CA">
        <w:rPr>
          <w:rFonts w:eastAsiaTheme="minorEastAsia"/>
          <w:sz w:val="22"/>
          <w:szCs w:val="22"/>
          <w:lang w:eastAsia="zh-CN"/>
        </w:rPr>
        <w:t>e have the following proposal.</w:t>
      </w:r>
    </w:p>
    <w:p w14:paraId="165EE92A" w14:textId="7D3A2A08" w:rsidR="007B1CA8" w:rsidRPr="00AE069B" w:rsidRDefault="007B1CA8" w:rsidP="007B1CA8">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E07CEC">
        <w:rPr>
          <w:rFonts w:eastAsiaTheme="minorEastAsia"/>
          <w:b/>
          <w:sz w:val="22"/>
          <w:szCs w:val="22"/>
          <w:u w:val="single"/>
          <w:lang w:eastAsia="zh-CN"/>
        </w:rPr>
        <w:t>6</w:t>
      </w:r>
      <w:r w:rsidRPr="00AE069B">
        <w:rPr>
          <w:rFonts w:eastAsiaTheme="minorEastAsia"/>
          <w:b/>
          <w:sz w:val="22"/>
          <w:szCs w:val="22"/>
          <w:u w:val="single"/>
          <w:lang w:eastAsia="zh-CN"/>
        </w:rPr>
        <w:t>:</w:t>
      </w:r>
    </w:p>
    <w:p w14:paraId="44A55009" w14:textId="38C7AB9D" w:rsidR="007B1CA8" w:rsidRDefault="007B1CA8" w:rsidP="007B1CA8">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For single PDCCH design</w:t>
      </w:r>
      <w:r w:rsidR="004A5C4F">
        <w:rPr>
          <w:rFonts w:eastAsia="游明朝"/>
          <w:i/>
          <w:sz w:val="22"/>
          <w:szCs w:val="22"/>
          <w:lang w:eastAsia="ja-JP"/>
        </w:rPr>
        <w:t xml:space="preserve"> for </w:t>
      </w:r>
      <w:proofErr w:type="spellStart"/>
      <w:r w:rsidR="004A5C4F">
        <w:rPr>
          <w:rFonts w:eastAsia="游明朝"/>
          <w:i/>
          <w:sz w:val="22"/>
          <w:szCs w:val="22"/>
          <w:lang w:eastAsia="ja-JP"/>
        </w:rPr>
        <w:t>eMBB</w:t>
      </w:r>
      <w:proofErr w:type="spellEnd"/>
      <w:r>
        <w:rPr>
          <w:rFonts w:eastAsia="游明朝"/>
          <w:i/>
          <w:sz w:val="22"/>
          <w:szCs w:val="22"/>
          <w:lang w:eastAsia="ja-JP"/>
        </w:rPr>
        <w:t>, QCL</w:t>
      </w:r>
      <w:r w:rsidR="00FF6191">
        <w:rPr>
          <w:rFonts w:eastAsia="游明朝"/>
          <w:i/>
          <w:sz w:val="22"/>
          <w:szCs w:val="22"/>
          <w:lang w:eastAsia="ja-JP"/>
        </w:rPr>
        <w:t xml:space="preserve"> for PDSCH</w:t>
      </w:r>
      <w:r>
        <w:rPr>
          <w:rFonts w:eastAsia="游明朝"/>
          <w:i/>
          <w:sz w:val="22"/>
          <w:szCs w:val="22"/>
          <w:lang w:eastAsia="ja-JP"/>
        </w:rPr>
        <w:t xml:space="preserve"> is configured by </w:t>
      </w:r>
    </w:p>
    <w:p w14:paraId="75B3B641" w14:textId="24B4E221" w:rsidR="007B1CA8" w:rsidRDefault="00C06944" w:rsidP="007B1CA8">
      <w:pPr>
        <w:numPr>
          <w:ilvl w:val="1"/>
          <w:numId w:val="10"/>
        </w:numPr>
        <w:spacing w:beforeLines="50" w:before="120" w:afterLines="50" w:after="120"/>
        <w:jc w:val="both"/>
        <w:rPr>
          <w:rFonts w:eastAsia="游明朝"/>
          <w:i/>
          <w:sz w:val="22"/>
          <w:szCs w:val="22"/>
          <w:lang w:eastAsia="ja-JP"/>
        </w:rPr>
      </w:pPr>
      <w:r>
        <w:rPr>
          <w:rFonts w:eastAsiaTheme="minorEastAsia"/>
          <w:i/>
          <w:sz w:val="22"/>
          <w:szCs w:val="22"/>
          <w:lang w:eastAsia="zh-CN"/>
        </w:rPr>
        <w:t xml:space="preserve">Alt. 1: </w:t>
      </w:r>
      <w:r w:rsidR="007B1CA8">
        <w:rPr>
          <w:rFonts w:eastAsiaTheme="minorEastAsia" w:hint="eastAsia"/>
          <w:i/>
          <w:sz w:val="22"/>
          <w:szCs w:val="22"/>
          <w:lang w:eastAsia="zh-CN"/>
        </w:rPr>
        <w:t>New DCI field</w:t>
      </w:r>
      <w:r w:rsidR="00080420">
        <w:rPr>
          <w:rFonts w:eastAsiaTheme="minorEastAsia"/>
          <w:i/>
          <w:sz w:val="22"/>
          <w:szCs w:val="22"/>
          <w:lang w:eastAsia="zh-CN"/>
        </w:rPr>
        <w:t>s</w:t>
      </w:r>
      <w:r w:rsidR="007B1CA8">
        <w:rPr>
          <w:rFonts w:eastAsiaTheme="minorEastAsia" w:hint="eastAsia"/>
          <w:i/>
          <w:sz w:val="22"/>
          <w:szCs w:val="22"/>
          <w:lang w:eastAsia="zh-CN"/>
        </w:rPr>
        <w:t xml:space="preserve"> </w:t>
      </w:r>
      <w:r w:rsidR="00934A19">
        <w:rPr>
          <w:rFonts w:eastAsiaTheme="minorEastAsia"/>
          <w:i/>
          <w:sz w:val="22"/>
          <w:szCs w:val="22"/>
          <w:lang w:eastAsia="zh-CN"/>
        </w:rPr>
        <w:t xml:space="preserve">to indicate </w:t>
      </w:r>
      <w:r w:rsidR="007B1CA8">
        <w:rPr>
          <w:rFonts w:eastAsiaTheme="minorEastAsia" w:hint="eastAsia"/>
          <w:i/>
          <w:sz w:val="22"/>
          <w:szCs w:val="22"/>
          <w:lang w:eastAsia="zh-CN"/>
        </w:rPr>
        <w:t xml:space="preserve">the </w:t>
      </w:r>
      <w:r w:rsidR="007B1CA8">
        <w:rPr>
          <w:rFonts w:eastAsiaTheme="minorEastAsia"/>
          <w:i/>
          <w:sz w:val="22"/>
          <w:szCs w:val="22"/>
          <w:lang w:eastAsia="zh-CN"/>
        </w:rPr>
        <w:t xml:space="preserve">QCL of </w:t>
      </w:r>
      <w:r w:rsidR="00080420">
        <w:rPr>
          <w:rFonts w:eastAsiaTheme="minorEastAsia"/>
          <w:i/>
          <w:sz w:val="22"/>
          <w:szCs w:val="22"/>
          <w:lang w:eastAsia="zh-CN"/>
        </w:rPr>
        <w:t>other</w:t>
      </w:r>
      <w:r w:rsidR="00080420">
        <w:rPr>
          <w:rFonts w:eastAsiaTheme="minorEastAsia" w:hint="eastAsia"/>
          <w:i/>
          <w:sz w:val="22"/>
          <w:szCs w:val="22"/>
          <w:lang w:eastAsia="zh-CN"/>
        </w:rPr>
        <w:t xml:space="preserve"> </w:t>
      </w:r>
      <w:r w:rsidR="007A43D0">
        <w:rPr>
          <w:rFonts w:eastAsiaTheme="minorEastAsia"/>
          <w:i/>
          <w:sz w:val="22"/>
          <w:szCs w:val="22"/>
          <w:lang w:eastAsia="zh-CN"/>
        </w:rPr>
        <w:t>PDSCH</w:t>
      </w:r>
      <w:r w:rsidR="00080420">
        <w:rPr>
          <w:rFonts w:eastAsiaTheme="minorEastAsia"/>
          <w:i/>
          <w:sz w:val="22"/>
          <w:szCs w:val="22"/>
          <w:lang w:eastAsia="zh-CN"/>
        </w:rPr>
        <w:t>(s)</w:t>
      </w:r>
    </w:p>
    <w:p w14:paraId="0BE8CC78" w14:textId="3E0329AB" w:rsidR="007B1CA8" w:rsidRDefault="00C06944" w:rsidP="007B1CA8">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Alt. 2: </w:t>
      </w:r>
      <w:r w:rsidR="00341B5F">
        <w:rPr>
          <w:rFonts w:eastAsia="游明朝"/>
          <w:i/>
          <w:sz w:val="22"/>
          <w:szCs w:val="22"/>
          <w:lang w:eastAsia="ja-JP"/>
        </w:rPr>
        <w:t xml:space="preserve">RRC configures </w:t>
      </w:r>
      <w:r w:rsidR="00934A19">
        <w:rPr>
          <w:rFonts w:eastAsia="游明朝"/>
          <w:i/>
          <w:sz w:val="22"/>
          <w:szCs w:val="22"/>
          <w:lang w:eastAsia="ja-JP"/>
        </w:rPr>
        <w:t xml:space="preserve">each TCI state to include multiple QCL </w:t>
      </w:r>
      <w:r w:rsidR="00341B5F">
        <w:rPr>
          <w:rFonts w:eastAsia="游明朝"/>
          <w:i/>
          <w:sz w:val="22"/>
          <w:szCs w:val="22"/>
          <w:lang w:eastAsia="ja-JP"/>
        </w:rPr>
        <w:t xml:space="preserve">RS </w:t>
      </w:r>
      <w:r w:rsidR="00934A19">
        <w:rPr>
          <w:rFonts w:eastAsia="游明朝"/>
          <w:i/>
          <w:sz w:val="22"/>
          <w:szCs w:val="22"/>
          <w:lang w:eastAsia="ja-JP"/>
        </w:rPr>
        <w:t>groups</w:t>
      </w:r>
      <w:r w:rsidR="00341B5F">
        <w:rPr>
          <w:rFonts w:eastAsia="游明朝"/>
          <w:i/>
          <w:sz w:val="22"/>
          <w:szCs w:val="22"/>
          <w:lang w:eastAsia="ja-JP"/>
        </w:rPr>
        <w:t>, where each QCL RS group is associated with a TRP</w:t>
      </w:r>
    </w:p>
    <w:p w14:paraId="019BE342" w14:textId="77777777" w:rsidR="00C21138" w:rsidRPr="00C21138" w:rsidRDefault="00C21138" w:rsidP="00C21138">
      <w:pPr>
        <w:spacing w:beforeLines="50" w:before="120" w:afterLines="50" w:after="120"/>
        <w:jc w:val="both"/>
        <w:rPr>
          <w:rFonts w:eastAsia="游明朝"/>
          <w:sz w:val="22"/>
          <w:szCs w:val="22"/>
          <w:lang w:eastAsia="ja-JP"/>
        </w:rPr>
      </w:pPr>
    </w:p>
    <w:p w14:paraId="2DE1DE93" w14:textId="3D04333A" w:rsidR="0032666D" w:rsidRDefault="00D831C4" w:rsidP="0032666D">
      <w:pPr>
        <w:pStyle w:val="2"/>
        <w:spacing w:before="240" w:after="120"/>
        <w:rPr>
          <w:lang w:eastAsia="zh-CN"/>
        </w:rPr>
      </w:pPr>
      <w:r>
        <w:rPr>
          <w:lang w:eastAsia="zh-CN"/>
        </w:rPr>
        <w:t>Multiple</w:t>
      </w:r>
      <w:r w:rsidR="0032666D" w:rsidRPr="0032666D">
        <w:rPr>
          <w:lang w:eastAsia="zh-CN"/>
        </w:rPr>
        <w:t xml:space="preserve"> PDCCH based multi-TRP/Panel transmission</w:t>
      </w:r>
    </w:p>
    <w:p w14:paraId="076DEBC2" w14:textId="78B43A08" w:rsidR="00412134" w:rsidRDefault="00412134" w:rsidP="00412134">
      <w:pPr>
        <w:pStyle w:val="3"/>
        <w:rPr>
          <w:rFonts w:eastAsiaTheme="minorEastAsia"/>
          <w:lang w:eastAsia="zh-CN"/>
        </w:rPr>
      </w:pPr>
      <w:r>
        <w:rPr>
          <w:lang w:eastAsia="zh-CN"/>
        </w:rPr>
        <w:t>Clarification</w:t>
      </w:r>
      <w:r w:rsidRPr="00412134">
        <w:rPr>
          <w:lang w:eastAsia="zh-CN"/>
        </w:rPr>
        <w:t xml:space="preserve"> </w:t>
      </w:r>
      <w:r>
        <w:rPr>
          <w:rFonts w:eastAsiaTheme="minorEastAsia" w:hint="eastAsia"/>
          <w:lang w:eastAsia="zh-CN"/>
        </w:rPr>
        <w:t>on mult</w:t>
      </w:r>
      <w:r>
        <w:rPr>
          <w:rFonts w:eastAsiaTheme="minorEastAsia"/>
          <w:lang w:eastAsia="zh-CN"/>
        </w:rPr>
        <w:t>iple PDCCH</w:t>
      </w:r>
      <w:r w:rsidR="00080420">
        <w:rPr>
          <w:rFonts w:eastAsiaTheme="minorEastAsia"/>
          <w:lang w:eastAsia="zh-CN"/>
        </w:rPr>
        <w:t xml:space="preserve"> design for multiple PDSCHs</w:t>
      </w:r>
    </w:p>
    <w:p w14:paraId="4A829F37" w14:textId="713D04CD" w:rsidR="00657D7E" w:rsidRDefault="00657D7E" w:rsidP="00657D7E">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The </w:t>
      </w:r>
      <w:r w:rsidRPr="00031D83">
        <w:rPr>
          <w:rFonts w:eastAsiaTheme="minorEastAsia"/>
          <w:sz w:val="22"/>
          <w:szCs w:val="22"/>
          <w:lang w:eastAsia="zh-CN"/>
        </w:rPr>
        <w:t>illustration</w:t>
      </w:r>
      <w:r>
        <w:rPr>
          <w:rFonts w:eastAsiaTheme="minorEastAsia"/>
          <w:sz w:val="22"/>
          <w:szCs w:val="22"/>
          <w:lang w:eastAsia="zh-CN"/>
        </w:rPr>
        <w:t xml:space="preserve"> of multiple PDCCH based multi-TRP/panel transmission is shown in Fig. 2-6.</w:t>
      </w:r>
    </w:p>
    <w:p w14:paraId="1022D85A" w14:textId="260619E2" w:rsidR="00657D7E" w:rsidRDefault="006F1968" w:rsidP="00657D7E">
      <w:pPr>
        <w:spacing w:beforeLines="50" w:before="120" w:afterLines="50" w:after="120"/>
        <w:jc w:val="center"/>
        <w:rPr>
          <w:rFonts w:eastAsiaTheme="minorEastAsia"/>
          <w:sz w:val="22"/>
          <w:szCs w:val="22"/>
          <w:lang w:eastAsia="zh-CN"/>
        </w:rPr>
      </w:pPr>
      <w:r w:rsidRPr="006F1968">
        <w:rPr>
          <w:noProof/>
          <w:lang w:eastAsia="ja-JP"/>
        </w:rPr>
        <w:drawing>
          <wp:inline distT="0" distB="0" distL="0" distR="0" wp14:anchorId="7937EAF7" wp14:editId="7F997415">
            <wp:extent cx="2023200" cy="12816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23200" cy="1281600"/>
                    </a:xfrm>
                    <a:prstGeom prst="rect">
                      <a:avLst/>
                    </a:prstGeom>
                    <a:noFill/>
                    <a:ln>
                      <a:noFill/>
                    </a:ln>
                  </pic:spPr>
                </pic:pic>
              </a:graphicData>
            </a:graphic>
          </wp:inline>
        </w:drawing>
      </w:r>
    </w:p>
    <w:p w14:paraId="23D2A03B" w14:textId="7761440C" w:rsidR="00657D7E" w:rsidRPr="000D6727" w:rsidRDefault="00657D7E" w:rsidP="00657D7E">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 xml:space="preserve">Fig. 2-6 </w:t>
      </w:r>
      <w:r w:rsidR="001E703F">
        <w:rPr>
          <w:rFonts w:eastAsiaTheme="minorEastAsia"/>
          <w:color w:val="000000"/>
          <w:sz w:val="22"/>
          <w:szCs w:val="22"/>
          <w:lang w:eastAsia="zh-CN"/>
        </w:rPr>
        <w:t>Multiple</w:t>
      </w:r>
      <w:r w:rsidRPr="00C41431">
        <w:rPr>
          <w:rFonts w:eastAsiaTheme="minorEastAsia"/>
          <w:color w:val="000000"/>
          <w:sz w:val="22"/>
          <w:szCs w:val="22"/>
          <w:lang w:eastAsia="zh-CN"/>
        </w:rPr>
        <w:t xml:space="preserve"> PDCCH bas</w:t>
      </w:r>
      <w:r>
        <w:rPr>
          <w:rFonts w:eastAsiaTheme="minorEastAsia"/>
          <w:color w:val="000000"/>
          <w:sz w:val="22"/>
          <w:szCs w:val="22"/>
          <w:lang w:eastAsia="zh-CN"/>
        </w:rPr>
        <w:t>ed multi-TRP/panel transmission</w:t>
      </w:r>
    </w:p>
    <w:p w14:paraId="0ADEC768" w14:textId="01C945E7" w:rsidR="005827F1" w:rsidRDefault="001E703F" w:rsidP="006D170A">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For non-ideal backhaul, it is difficult to have dynamical information exchanging between different TRPs, such that a single PDCCH is not suitable </w:t>
      </w:r>
      <w:r w:rsidR="005827F1">
        <w:rPr>
          <w:rFonts w:eastAsiaTheme="minorEastAsia"/>
          <w:sz w:val="22"/>
          <w:szCs w:val="22"/>
          <w:lang w:eastAsia="zh-CN"/>
        </w:rPr>
        <w:t xml:space="preserve">to </w:t>
      </w:r>
      <w:r w:rsidR="002A3677">
        <w:rPr>
          <w:rFonts w:eastAsiaTheme="minorEastAsia"/>
          <w:sz w:val="22"/>
          <w:szCs w:val="22"/>
          <w:lang w:eastAsia="zh-CN"/>
        </w:rPr>
        <w:t xml:space="preserve">indicate </w:t>
      </w:r>
      <w:r w:rsidR="005827F1">
        <w:rPr>
          <w:rFonts w:eastAsiaTheme="minorEastAsia"/>
          <w:sz w:val="22"/>
          <w:szCs w:val="22"/>
          <w:lang w:eastAsia="zh-CN"/>
        </w:rPr>
        <w:t xml:space="preserve">the related </w:t>
      </w:r>
      <w:r>
        <w:rPr>
          <w:rFonts w:eastAsiaTheme="minorEastAsia"/>
          <w:sz w:val="22"/>
          <w:szCs w:val="22"/>
          <w:lang w:eastAsia="zh-CN"/>
        </w:rPr>
        <w:t xml:space="preserve">parameters for </w:t>
      </w:r>
      <w:r w:rsidR="005827F1">
        <w:rPr>
          <w:rFonts w:eastAsiaTheme="minorEastAsia"/>
          <w:sz w:val="22"/>
          <w:szCs w:val="22"/>
          <w:lang w:eastAsia="zh-CN"/>
        </w:rPr>
        <w:t xml:space="preserve">all </w:t>
      </w:r>
      <w:r>
        <w:rPr>
          <w:rFonts w:eastAsiaTheme="minorEastAsia"/>
          <w:sz w:val="22"/>
          <w:szCs w:val="22"/>
          <w:lang w:eastAsia="zh-CN"/>
        </w:rPr>
        <w:t>the transmission</w:t>
      </w:r>
      <w:r w:rsidR="002A3677">
        <w:rPr>
          <w:rFonts w:eastAsiaTheme="minorEastAsia"/>
          <w:sz w:val="22"/>
          <w:szCs w:val="22"/>
          <w:lang w:eastAsia="zh-CN"/>
        </w:rPr>
        <w:t>s</w:t>
      </w:r>
      <w:r>
        <w:rPr>
          <w:rFonts w:eastAsiaTheme="minorEastAsia"/>
          <w:sz w:val="22"/>
          <w:szCs w:val="22"/>
          <w:lang w:eastAsia="zh-CN"/>
        </w:rPr>
        <w:t xml:space="preserve"> from different TRP</w:t>
      </w:r>
      <w:r w:rsidR="005827F1">
        <w:rPr>
          <w:rFonts w:eastAsiaTheme="minorEastAsia"/>
          <w:sz w:val="22"/>
          <w:szCs w:val="22"/>
          <w:lang w:eastAsia="zh-CN"/>
        </w:rPr>
        <w:t>s</w:t>
      </w:r>
      <w:r>
        <w:rPr>
          <w:rFonts w:eastAsiaTheme="minorEastAsia"/>
          <w:sz w:val="22"/>
          <w:szCs w:val="22"/>
          <w:lang w:eastAsia="zh-CN"/>
        </w:rPr>
        <w:t>/panel</w:t>
      </w:r>
      <w:r w:rsidR="005827F1">
        <w:rPr>
          <w:rFonts w:eastAsiaTheme="minorEastAsia"/>
          <w:sz w:val="22"/>
          <w:szCs w:val="22"/>
          <w:lang w:eastAsia="zh-CN"/>
        </w:rPr>
        <w:t>s</w:t>
      </w:r>
      <w:r>
        <w:rPr>
          <w:rFonts w:eastAsiaTheme="minorEastAsia"/>
          <w:sz w:val="22"/>
          <w:szCs w:val="22"/>
          <w:lang w:eastAsia="zh-CN"/>
        </w:rPr>
        <w:t xml:space="preserve">. </w:t>
      </w:r>
      <w:r w:rsidR="005827F1">
        <w:rPr>
          <w:rFonts w:eastAsiaTheme="minorEastAsia"/>
          <w:sz w:val="22"/>
          <w:szCs w:val="22"/>
          <w:lang w:eastAsia="zh-CN"/>
        </w:rPr>
        <w:t xml:space="preserve">In this case, multiple </w:t>
      </w:r>
      <w:r w:rsidR="00ED2C2B">
        <w:rPr>
          <w:rFonts w:eastAsiaTheme="minorEastAsia"/>
          <w:sz w:val="22"/>
          <w:szCs w:val="22"/>
          <w:lang w:eastAsia="zh-CN"/>
        </w:rPr>
        <w:t xml:space="preserve">PDCCH </w:t>
      </w:r>
      <w:r w:rsidR="007C6436" w:rsidRPr="007C6436">
        <w:rPr>
          <w:rFonts w:eastAsiaTheme="minorEastAsia"/>
          <w:sz w:val="22"/>
          <w:szCs w:val="22"/>
          <w:lang w:eastAsia="zh-CN"/>
        </w:rPr>
        <w:t>based</w:t>
      </w:r>
      <w:r w:rsidR="007C6436">
        <w:rPr>
          <w:rFonts w:eastAsiaTheme="minorEastAsia"/>
          <w:sz w:val="22"/>
          <w:szCs w:val="22"/>
          <w:lang w:eastAsia="zh-CN"/>
        </w:rPr>
        <w:t xml:space="preserve"> </w:t>
      </w:r>
      <w:r w:rsidR="007C6436" w:rsidRPr="007C6436">
        <w:rPr>
          <w:rFonts w:eastAsiaTheme="minorEastAsia"/>
          <w:sz w:val="22"/>
          <w:szCs w:val="22"/>
          <w:lang w:eastAsia="zh-CN"/>
        </w:rPr>
        <w:t xml:space="preserve">transmission </w:t>
      </w:r>
      <w:r w:rsidR="00ED2C2B">
        <w:rPr>
          <w:rFonts w:eastAsiaTheme="minorEastAsia"/>
          <w:sz w:val="22"/>
          <w:szCs w:val="22"/>
          <w:lang w:eastAsia="zh-CN"/>
        </w:rPr>
        <w:t xml:space="preserve">can be </w:t>
      </w:r>
      <w:r w:rsidR="007C6436">
        <w:rPr>
          <w:rFonts w:eastAsiaTheme="minorEastAsia"/>
          <w:sz w:val="22"/>
          <w:szCs w:val="22"/>
          <w:lang w:eastAsia="zh-CN"/>
        </w:rPr>
        <w:t>used.</w:t>
      </w:r>
      <w:r w:rsidR="00746CB5">
        <w:rPr>
          <w:rFonts w:eastAsiaTheme="minorEastAsia"/>
          <w:sz w:val="22"/>
          <w:szCs w:val="22"/>
          <w:lang w:eastAsia="zh-CN"/>
        </w:rPr>
        <w:t xml:space="preserve"> </w:t>
      </w:r>
      <w:r w:rsidR="00746CB5">
        <w:rPr>
          <w:rFonts w:eastAsiaTheme="minorEastAsia" w:hint="eastAsia"/>
          <w:sz w:val="22"/>
          <w:szCs w:val="22"/>
          <w:lang w:eastAsia="zh-CN"/>
        </w:rPr>
        <w:t>Each</w:t>
      </w:r>
      <w:r w:rsidR="00746CB5">
        <w:rPr>
          <w:rFonts w:eastAsiaTheme="minorEastAsia"/>
          <w:sz w:val="22"/>
          <w:szCs w:val="22"/>
          <w:lang w:eastAsia="zh-CN"/>
        </w:rPr>
        <w:t xml:space="preserve"> PDCCH can be transmitted to </w:t>
      </w:r>
      <w:r w:rsidR="002A3677">
        <w:rPr>
          <w:rFonts w:eastAsiaTheme="minorEastAsia"/>
          <w:sz w:val="22"/>
          <w:szCs w:val="22"/>
          <w:lang w:eastAsia="zh-CN"/>
        </w:rPr>
        <w:t xml:space="preserve">indicate </w:t>
      </w:r>
      <w:r w:rsidR="00746CB5">
        <w:rPr>
          <w:rFonts w:eastAsiaTheme="minorEastAsia"/>
          <w:sz w:val="22"/>
          <w:szCs w:val="22"/>
          <w:lang w:eastAsia="zh-CN"/>
        </w:rPr>
        <w:t>the related parameters for each TRP.</w:t>
      </w:r>
      <w:r w:rsidR="007C6436">
        <w:rPr>
          <w:rFonts w:eastAsiaTheme="minorEastAsia"/>
          <w:sz w:val="22"/>
          <w:szCs w:val="22"/>
          <w:lang w:eastAsia="zh-CN"/>
        </w:rPr>
        <w:t xml:space="preserve"> However, in order to receive more than one PDCCH, a UE needs to monitor multiple PDCCH s</w:t>
      </w:r>
      <w:r w:rsidR="007C6436" w:rsidRPr="007C6436">
        <w:rPr>
          <w:rFonts w:eastAsiaTheme="minorEastAsia"/>
          <w:sz w:val="22"/>
          <w:szCs w:val="22"/>
          <w:lang w:eastAsia="zh-CN"/>
        </w:rPr>
        <w:t>imultaneously</w:t>
      </w:r>
      <w:r w:rsidR="00746CB5">
        <w:rPr>
          <w:rFonts w:eastAsiaTheme="minorEastAsia"/>
          <w:sz w:val="22"/>
          <w:szCs w:val="22"/>
          <w:lang w:eastAsia="zh-CN"/>
        </w:rPr>
        <w:t>. It will p</w:t>
      </w:r>
      <w:r w:rsidR="00746CB5" w:rsidRPr="00746CB5">
        <w:rPr>
          <w:rFonts w:eastAsiaTheme="minorEastAsia"/>
          <w:sz w:val="22"/>
          <w:szCs w:val="22"/>
          <w:lang w:eastAsia="zh-CN"/>
        </w:rPr>
        <w:t>otentially</w:t>
      </w:r>
      <w:r w:rsidR="00746CB5">
        <w:rPr>
          <w:rFonts w:eastAsiaTheme="minorEastAsia"/>
          <w:sz w:val="22"/>
          <w:szCs w:val="22"/>
          <w:lang w:eastAsia="zh-CN"/>
        </w:rPr>
        <w:t xml:space="preserve"> increase the number of blind decoding and may increase the UE complexity.</w:t>
      </w:r>
      <w:r w:rsidR="007C6436">
        <w:rPr>
          <w:rFonts w:eastAsiaTheme="minorEastAsia"/>
          <w:sz w:val="22"/>
          <w:szCs w:val="22"/>
          <w:lang w:eastAsia="zh-CN"/>
        </w:rPr>
        <w:t xml:space="preserve"> </w:t>
      </w:r>
    </w:p>
    <w:p w14:paraId="280F3B03" w14:textId="42A4ADBA" w:rsidR="00657D7E" w:rsidRDefault="00746CB5" w:rsidP="006D170A">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In order to have a good tradeoff between performance and </w:t>
      </w:r>
      <w:r>
        <w:rPr>
          <w:rFonts w:eastAsiaTheme="minorEastAsia"/>
          <w:sz w:val="22"/>
          <w:szCs w:val="22"/>
          <w:lang w:eastAsia="zh-CN"/>
        </w:rPr>
        <w:t>U</w:t>
      </w:r>
      <w:r>
        <w:rPr>
          <w:rFonts w:eastAsiaTheme="minorEastAsia" w:hint="eastAsia"/>
          <w:sz w:val="22"/>
          <w:szCs w:val="22"/>
          <w:lang w:eastAsia="zh-CN"/>
        </w:rPr>
        <w:t>E complexity</w:t>
      </w:r>
      <w:r>
        <w:rPr>
          <w:rFonts w:eastAsiaTheme="minorEastAsia"/>
          <w:sz w:val="22"/>
          <w:szCs w:val="22"/>
          <w:lang w:eastAsia="zh-CN"/>
        </w:rPr>
        <w:t>,</w:t>
      </w:r>
      <w:r w:rsidR="00657D7E">
        <w:rPr>
          <w:rFonts w:eastAsiaTheme="minorEastAsia"/>
          <w:sz w:val="22"/>
          <w:szCs w:val="22"/>
          <w:lang w:eastAsia="zh-CN"/>
        </w:rPr>
        <w:t xml:space="preserve"> the number of supported </w:t>
      </w:r>
      <w:r>
        <w:rPr>
          <w:rFonts w:eastAsiaTheme="minorEastAsia"/>
          <w:sz w:val="22"/>
          <w:szCs w:val="22"/>
          <w:lang w:eastAsia="zh-CN"/>
        </w:rPr>
        <w:t xml:space="preserve">TRP and the indicated </w:t>
      </w:r>
      <w:r w:rsidR="00657D7E">
        <w:rPr>
          <w:rFonts w:eastAsiaTheme="minorEastAsia"/>
          <w:sz w:val="22"/>
          <w:szCs w:val="22"/>
          <w:lang w:eastAsia="zh-CN"/>
        </w:rPr>
        <w:t xml:space="preserve">PDSCH can be limited. </w:t>
      </w:r>
      <w:r w:rsidR="00E82698">
        <w:rPr>
          <w:rFonts w:eastAsiaTheme="minorEastAsia"/>
          <w:sz w:val="22"/>
          <w:szCs w:val="22"/>
          <w:lang w:eastAsia="zh-CN"/>
        </w:rPr>
        <w:t>Hence, w</w:t>
      </w:r>
      <w:r w:rsidR="00657D7E">
        <w:rPr>
          <w:rFonts w:eastAsiaTheme="minorEastAsia"/>
          <w:sz w:val="22"/>
          <w:szCs w:val="22"/>
          <w:lang w:eastAsia="zh-CN"/>
        </w:rPr>
        <w:t>e have the following proposal.</w:t>
      </w:r>
    </w:p>
    <w:p w14:paraId="783A79E9" w14:textId="4A53DB90" w:rsidR="007B1CA8" w:rsidRPr="00AE069B" w:rsidRDefault="007B1CA8" w:rsidP="007B1CA8">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E07CEC">
        <w:rPr>
          <w:rFonts w:eastAsiaTheme="minorEastAsia"/>
          <w:b/>
          <w:sz w:val="22"/>
          <w:szCs w:val="22"/>
          <w:u w:val="single"/>
          <w:lang w:eastAsia="zh-CN"/>
        </w:rPr>
        <w:t>7</w:t>
      </w:r>
      <w:r w:rsidRPr="00AE069B">
        <w:rPr>
          <w:rFonts w:eastAsiaTheme="minorEastAsia"/>
          <w:b/>
          <w:sz w:val="22"/>
          <w:szCs w:val="22"/>
          <w:u w:val="single"/>
          <w:lang w:eastAsia="zh-CN"/>
        </w:rPr>
        <w:t>:</w:t>
      </w:r>
    </w:p>
    <w:p w14:paraId="2848B298" w14:textId="71D730AA" w:rsidR="007B1CA8" w:rsidRPr="00EA192D" w:rsidRDefault="004A23C3" w:rsidP="007B1CA8">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lastRenderedPageBreak/>
        <w:t xml:space="preserve">For multiple PDCCH </w:t>
      </w:r>
      <w:r w:rsidR="00C21138">
        <w:rPr>
          <w:rFonts w:eastAsia="游明朝"/>
          <w:i/>
          <w:sz w:val="22"/>
          <w:szCs w:val="22"/>
          <w:lang w:eastAsia="ja-JP"/>
        </w:rPr>
        <w:t>design</w:t>
      </w:r>
      <w:r w:rsidR="004A5C4F">
        <w:rPr>
          <w:rFonts w:eastAsia="游明朝"/>
          <w:i/>
          <w:sz w:val="22"/>
          <w:szCs w:val="22"/>
          <w:lang w:eastAsia="ja-JP"/>
        </w:rPr>
        <w:t xml:space="preserve"> for </w:t>
      </w:r>
      <w:proofErr w:type="spellStart"/>
      <w:r w:rsidR="004A5C4F">
        <w:rPr>
          <w:rFonts w:eastAsia="游明朝"/>
          <w:i/>
          <w:sz w:val="22"/>
          <w:szCs w:val="22"/>
          <w:lang w:eastAsia="ja-JP"/>
        </w:rPr>
        <w:t>eMBB</w:t>
      </w:r>
      <w:proofErr w:type="spellEnd"/>
      <w:r>
        <w:rPr>
          <w:rFonts w:eastAsia="游明朝"/>
          <w:i/>
          <w:sz w:val="22"/>
          <w:szCs w:val="22"/>
          <w:lang w:eastAsia="ja-JP"/>
        </w:rPr>
        <w:t>, u</w:t>
      </w:r>
      <w:r w:rsidR="007B1CA8" w:rsidRPr="00EA192D">
        <w:rPr>
          <w:rFonts w:eastAsia="游明朝"/>
          <w:i/>
          <w:sz w:val="22"/>
          <w:szCs w:val="22"/>
          <w:lang w:eastAsia="ja-JP"/>
        </w:rPr>
        <w:t xml:space="preserve">p to </w:t>
      </w:r>
      <w:r w:rsidR="00080420">
        <w:rPr>
          <w:rFonts w:eastAsia="游明朝"/>
          <w:i/>
          <w:sz w:val="22"/>
          <w:szCs w:val="22"/>
          <w:lang w:eastAsia="ja-JP"/>
        </w:rPr>
        <w:t>M</w:t>
      </w:r>
      <w:r w:rsidR="00080420" w:rsidRPr="00EA192D">
        <w:rPr>
          <w:rFonts w:eastAsia="游明朝"/>
          <w:i/>
          <w:sz w:val="22"/>
          <w:szCs w:val="22"/>
          <w:lang w:eastAsia="ja-JP"/>
        </w:rPr>
        <w:t xml:space="preserve"> </w:t>
      </w:r>
      <w:r w:rsidR="00080420">
        <w:rPr>
          <w:rFonts w:eastAsia="游明朝"/>
          <w:i/>
          <w:sz w:val="22"/>
          <w:szCs w:val="22"/>
          <w:lang w:eastAsia="ja-JP"/>
        </w:rPr>
        <w:t>(M=2~4)</w:t>
      </w:r>
      <w:r w:rsidR="007B1CA8" w:rsidRPr="00EA192D">
        <w:rPr>
          <w:rFonts w:eastAsia="游明朝"/>
          <w:i/>
          <w:sz w:val="22"/>
          <w:szCs w:val="22"/>
          <w:lang w:eastAsia="ja-JP"/>
        </w:rPr>
        <w:t xml:space="preserve"> </w:t>
      </w:r>
      <w:r w:rsidR="007A43D0">
        <w:rPr>
          <w:rFonts w:eastAsia="游明朝"/>
          <w:i/>
          <w:sz w:val="22"/>
          <w:szCs w:val="22"/>
          <w:lang w:eastAsia="ja-JP"/>
        </w:rPr>
        <w:t>PDSCH</w:t>
      </w:r>
      <w:r w:rsidR="007A43D0" w:rsidRPr="00EA192D">
        <w:rPr>
          <w:rFonts w:eastAsia="游明朝"/>
          <w:i/>
          <w:sz w:val="22"/>
          <w:szCs w:val="22"/>
          <w:lang w:eastAsia="ja-JP"/>
        </w:rPr>
        <w:t>s</w:t>
      </w:r>
      <w:r w:rsidR="007A43D0">
        <w:rPr>
          <w:rFonts w:eastAsia="游明朝"/>
          <w:i/>
          <w:sz w:val="22"/>
          <w:szCs w:val="22"/>
          <w:lang w:eastAsia="ja-JP"/>
        </w:rPr>
        <w:t xml:space="preserve"> </w:t>
      </w:r>
      <w:r w:rsidR="007B1CA8" w:rsidRPr="00EA192D">
        <w:rPr>
          <w:rFonts w:eastAsia="游明朝"/>
          <w:i/>
          <w:sz w:val="22"/>
          <w:szCs w:val="22"/>
          <w:lang w:eastAsia="ja-JP"/>
        </w:rPr>
        <w:t>are supported</w:t>
      </w:r>
      <w:r w:rsidR="00514EFE">
        <w:rPr>
          <w:rFonts w:eastAsia="游明朝"/>
          <w:i/>
          <w:sz w:val="22"/>
          <w:szCs w:val="22"/>
          <w:lang w:eastAsia="ja-JP"/>
        </w:rPr>
        <w:t xml:space="preserve"> for </w:t>
      </w:r>
      <w:r w:rsidR="007A43D0">
        <w:rPr>
          <w:rFonts w:eastAsia="游明朝"/>
          <w:i/>
          <w:sz w:val="22"/>
          <w:szCs w:val="22"/>
          <w:lang w:eastAsia="ja-JP"/>
        </w:rPr>
        <w:t xml:space="preserve">multi-TRP/panel </w:t>
      </w:r>
      <w:r w:rsidR="00514EFE">
        <w:rPr>
          <w:rFonts w:eastAsia="游明朝"/>
          <w:i/>
          <w:sz w:val="22"/>
          <w:szCs w:val="22"/>
          <w:lang w:eastAsia="ja-JP"/>
        </w:rPr>
        <w:t>transmission to a UE.</w:t>
      </w:r>
    </w:p>
    <w:p w14:paraId="5878AF4E" w14:textId="30CF7ACD" w:rsidR="007B1CA8" w:rsidRPr="007B1CA8" w:rsidRDefault="007C6436" w:rsidP="007C6436">
      <w:pPr>
        <w:numPr>
          <w:ilvl w:val="1"/>
          <w:numId w:val="10"/>
        </w:numPr>
        <w:spacing w:beforeLines="50" w:before="120" w:afterLines="50" w:after="120"/>
        <w:jc w:val="both"/>
        <w:rPr>
          <w:rFonts w:eastAsiaTheme="minorEastAsia"/>
          <w:lang w:eastAsia="zh-CN"/>
        </w:rPr>
      </w:pPr>
      <w:r w:rsidRPr="007C6436">
        <w:rPr>
          <w:rFonts w:eastAsia="游明朝"/>
          <w:i/>
          <w:sz w:val="22"/>
          <w:szCs w:val="22"/>
          <w:lang w:eastAsia="ja-JP"/>
        </w:rPr>
        <w:t>If</w:t>
      </w:r>
      <w:r>
        <w:rPr>
          <w:rFonts w:eastAsia="游明朝"/>
          <w:i/>
          <w:sz w:val="22"/>
          <w:szCs w:val="22"/>
          <w:lang w:eastAsia="ja-JP"/>
        </w:rPr>
        <w:t xml:space="preserve"> a UE is configured to monitor </w:t>
      </w:r>
      <w:proofErr w:type="gramStart"/>
      <w:r>
        <w:rPr>
          <w:rFonts w:eastAsia="游明朝"/>
          <w:i/>
          <w:sz w:val="22"/>
          <w:szCs w:val="22"/>
          <w:lang w:eastAsia="ja-JP"/>
        </w:rPr>
        <w:t>more than one</w:t>
      </w:r>
      <w:r w:rsidRPr="007C6436">
        <w:rPr>
          <w:rFonts w:eastAsia="游明朝"/>
          <w:i/>
          <w:sz w:val="22"/>
          <w:szCs w:val="22"/>
          <w:lang w:eastAsia="ja-JP"/>
        </w:rPr>
        <w:t xml:space="preserve"> PDCCHs</w:t>
      </w:r>
      <w:proofErr w:type="gramEnd"/>
      <w:r w:rsidRPr="007C6436">
        <w:rPr>
          <w:rFonts w:eastAsia="游明朝"/>
          <w:i/>
          <w:sz w:val="22"/>
          <w:szCs w:val="22"/>
          <w:lang w:eastAsia="ja-JP"/>
        </w:rPr>
        <w:t xml:space="preserve"> simultaneously, UE assumes </w:t>
      </w:r>
      <w:r w:rsidR="00320301">
        <w:rPr>
          <w:rFonts w:eastAsia="游明朝"/>
          <w:i/>
          <w:sz w:val="22"/>
          <w:szCs w:val="22"/>
          <w:lang w:eastAsia="ja-JP"/>
        </w:rPr>
        <w:t xml:space="preserve">one PDCCH schedules </w:t>
      </w:r>
      <w:r w:rsidRPr="007C6436">
        <w:rPr>
          <w:rFonts w:eastAsia="游明朝"/>
          <w:i/>
          <w:sz w:val="22"/>
          <w:szCs w:val="22"/>
          <w:lang w:eastAsia="ja-JP"/>
        </w:rPr>
        <w:t>only one PDSCH.</w:t>
      </w:r>
    </w:p>
    <w:p w14:paraId="66CEB52A" w14:textId="07FF9885" w:rsidR="009702FE" w:rsidRDefault="009702FE" w:rsidP="00C52965">
      <w:pPr>
        <w:pStyle w:val="3"/>
        <w:rPr>
          <w:lang w:eastAsia="zh-CN"/>
        </w:rPr>
      </w:pPr>
      <w:r>
        <w:rPr>
          <w:lang w:eastAsia="zh-CN"/>
        </w:rPr>
        <w:t>PDSCH scheduling</w:t>
      </w:r>
    </w:p>
    <w:p w14:paraId="201A9DBD" w14:textId="78C6AB55" w:rsidR="00D673B5" w:rsidRPr="008070DD" w:rsidRDefault="003A0FD1" w:rsidP="00D673B5">
      <w:pPr>
        <w:jc w:val="both"/>
        <w:rPr>
          <w:rFonts w:eastAsiaTheme="minorEastAsia"/>
          <w:sz w:val="22"/>
          <w:szCs w:val="22"/>
          <w:lang w:eastAsia="zh-CN"/>
        </w:rPr>
      </w:pPr>
      <w:r w:rsidRPr="008070DD">
        <w:rPr>
          <w:rFonts w:eastAsiaTheme="minorEastAsia"/>
          <w:sz w:val="22"/>
          <w:szCs w:val="22"/>
          <w:lang w:eastAsia="zh-CN"/>
        </w:rPr>
        <w:t>For different TRPs with</w:t>
      </w:r>
      <w:r w:rsidR="00C07F1A" w:rsidRPr="008070DD">
        <w:rPr>
          <w:rFonts w:eastAsiaTheme="minorEastAsia"/>
          <w:sz w:val="22"/>
          <w:szCs w:val="22"/>
          <w:lang w:eastAsia="zh-CN"/>
        </w:rPr>
        <w:t xml:space="preserve"> non-ideal backhaul cases, the information exchange between TRPs may not be</w:t>
      </w:r>
      <w:r w:rsidR="00D673B5" w:rsidRPr="008070DD">
        <w:rPr>
          <w:rFonts w:eastAsiaTheme="minorEastAsia"/>
          <w:sz w:val="22"/>
          <w:szCs w:val="22"/>
          <w:lang w:eastAsia="zh-CN"/>
        </w:rPr>
        <w:t xml:space="preserve"> smooth enough</w:t>
      </w:r>
      <w:r w:rsidR="005A5752">
        <w:rPr>
          <w:rFonts w:eastAsiaTheme="minorEastAsia"/>
          <w:sz w:val="22"/>
          <w:szCs w:val="22"/>
          <w:lang w:eastAsia="zh-CN"/>
        </w:rPr>
        <w:t>.</w:t>
      </w:r>
      <w:r w:rsidR="00D673B5" w:rsidRPr="008070DD">
        <w:rPr>
          <w:rFonts w:eastAsiaTheme="minorEastAsia"/>
          <w:sz w:val="22"/>
          <w:szCs w:val="22"/>
          <w:lang w:eastAsia="zh-CN"/>
        </w:rPr>
        <w:t xml:space="preserve"> Synchronously DCI changing for different TRPs are not expected. In this case, </w:t>
      </w:r>
      <w:r w:rsidRPr="008070DD">
        <w:rPr>
          <w:rFonts w:eastAsiaTheme="minorEastAsia"/>
          <w:sz w:val="22"/>
          <w:szCs w:val="22"/>
          <w:lang w:eastAsia="zh-CN"/>
        </w:rPr>
        <w:t xml:space="preserve">independent </w:t>
      </w:r>
      <w:r w:rsidR="00D673B5" w:rsidRPr="008070DD">
        <w:rPr>
          <w:rFonts w:eastAsiaTheme="minorEastAsia"/>
          <w:sz w:val="22"/>
          <w:szCs w:val="22"/>
          <w:lang w:eastAsia="zh-CN"/>
        </w:rPr>
        <w:t>PDSCH scheduling</w:t>
      </w:r>
      <w:r w:rsidRPr="008070DD">
        <w:rPr>
          <w:rFonts w:eastAsiaTheme="minorEastAsia"/>
          <w:sz w:val="22"/>
          <w:szCs w:val="22"/>
          <w:lang w:eastAsia="zh-CN"/>
        </w:rPr>
        <w:t xml:space="preserve"> by different DCIs</w:t>
      </w:r>
      <w:r w:rsidR="00D673B5" w:rsidRPr="008070DD">
        <w:rPr>
          <w:rFonts w:eastAsiaTheme="minorEastAsia"/>
          <w:sz w:val="22"/>
          <w:szCs w:val="22"/>
          <w:lang w:eastAsia="zh-CN"/>
        </w:rPr>
        <w:t xml:space="preserve"> is preferred.</w:t>
      </w:r>
    </w:p>
    <w:p w14:paraId="125D0D55" w14:textId="1034BEC5" w:rsidR="00D673B5" w:rsidRPr="008070DD" w:rsidRDefault="003A0FD1" w:rsidP="00D673B5">
      <w:pPr>
        <w:jc w:val="both"/>
        <w:rPr>
          <w:rFonts w:eastAsiaTheme="minorEastAsia"/>
          <w:sz w:val="22"/>
          <w:szCs w:val="22"/>
          <w:lang w:eastAsia="zh-CN"/>
        </w:rPr>
      </w:pPr>
      <w:r w:rsidRPr="008070DD">
        <w:rPr>
          <w:rFonts w:eastAsiaTheme="minorEastAsia"/>
          <w:sz w:val="22"/>
          <w:szCs w:val="22"/>
          <w:lang w:eastAsia="zh-CN"/>
        </w:rPr>
        <w:t>Accordingly, a non-overlapped resources allocation of different PDSCH may be considered to reduce the potential dynamic information exchange between TRPs.</w:t>
      </w:r>
    </w:p>
    <w:p w14:paraId="0B1ED40B" w14:textId="07FFDC71" w:rsidR="00D673B5" w:rsidRPr="008070DD" w:rsidRDefault="003A0FD1" w:rsidP="00D673B5">
      <w:pPr>
        <w:jc w:val="both"/>
        <w:rPr>
          <w:rFonts w:eastAsiaTheme="minorEastAsia"/>
          <w:sz w:val="22"/>
          <w:szCs w:val="22"/>
          <w:lang w:eastAsia="zh-CN"/>
        </w:rPr>
      </w:pPr>
      <w:r w:rsidRPr="008070DD">
        <w:rPr>
          <w:rFonts w:eastAsiaTheme="minorEastAsia"/>
          <w:sz w:val="22"/>
          <w:szCs w:val="22"/>
          <w:lang w:eastAsia="zh-CN"/>
        </w:rPr>
        <w:t>On the other hand,</w:t>
      </w:r>
      <w:r w:rsidR="005A5752">
        <w:rPr>
          <w:rFonts w:eastAsiaTheme="minorEastAsia"/>
          <w:sz w:val="22"/>
          <w:szCs w:val="22"/>
          <w:lang w:eastAsia="zh-CN"/>
        </w:rPr>
        <w:t xml:space="preserve"> if multiple PDCCH design is also used</w:t>
      </w:r>
      <w:r w:rsidRPr="008070DD">
        <w:rPr>
          <w:rFonts w:eastAsiaTheme="minorEastAsia"/>
          <w:sz w:val="22"/>
          <w:szCs w:val="22"/>
          <w:lang w:eastAsia="zh-CN"/>
        </w:rPr>
        <w:t xml:space="preserve"> for different panel</w:t>
      </w:r>
      <w:r w:rsidR="005A5752">
        <w:rPr>
          <w:rFonts w:eastAsiaTheme="minorEastAsia"/>
          <w:sz w:val="22"/>
          <w:szCs w:val="22"/>
          <w:lang w:eastAsia="zh-CN"/>
        </w:rPr>
        <w:t xml:space="preserve"> transmission</w:t>
      </w:r>
      <w:r w:rsidRPr="008070DD">
        <w:rPr>
          <w:rFonts w:eastAsiaTheme="minorEastAsia"/>
          <w:sz w:val="22"/>
          <w:szCs w:val="22"/>
          <w:lang w:eastAsia="zh-CN"/>
        </w:rPr>
        <w:t xml:space="preserve"> </w:t>
      </w:r>
      <w:r w:rsidR="00E82698">
        <w:rPr>
          <w:rFonts w:eastAsiaTheme="minorEastAsia"/>
          <w:sz w:val="22"/>
          <w:szCs w:val="22"/>
          <w:lang w:eastAsia="zh-CN"/>
        </w:rPr>
        <w:t>from</w:t>
      </w:r>
      <w:r w:rsidR="00E82698" w:rsidRPr="008070DD">
        <w:rPr>
          <w:rFonts w:eastAsiaTheme="minorEastAsia"/>
          <w:sz w:val="22"/>
          <w:szCs w:val="22"/>
          <w:lang w:eastAsia="zh-CN"/>
        </w:rPr>
        <w:t xml:space="preserve"> </w:t>
      </w:r>
      <w:r w:rsidRPr="008070DD">
        <w:rPr>
          <w:rFonts w:eastAsiaTheme="minorEastAsia"/>
          <w:sz w:val="22"/>
          <w:szCs w:val="22"/>
          <w:lang w:eastAsia="zh-CN"/>
        </w:rPr>
        <w:t>the same TRP, dependent PDSCH scheduling with overlapped resources allocation can be</w:t>
      </w:r>
      <w:r w:rsidR="00E82698">
        <w:rPr>
          <w:rFonts w:eastAsiaTheme="minorEastAsia"/>
          <w:sz w:val="22"/>
          <w:szCs w:val="22"/>
          <w:lang w:eastAsia="zh-CN"/>
        </w:rPr>
        <w:t xml:space="preserve"> also</w:t>
      </w:r>
      <w:r w:rsidRPr="008070DD">
        <w:rPr>
          <w:rFonts w:eastAsiaTheme="minorEastAsia"/>
          <w:sz w:val="22"/>
          <w:szCs w:val="22"/>
          <w:lang w:eastAsia="zh-CN"/>
        </w:rPr>
        <w:t xml:space="preserve"> considered.</w:t>
      </w:r>
    </w:p>
    <w:p w14:paraId="6FFC73CE" w14:textId="08B7FB3A" w:rsidR="003A0FD1" w:rsidRPr="003A0FD1" w:rsidRDefault="003A0FD1" w:rsidP="00AD08A4">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7A43D0">
        <w:rPr>
          <w:rFonts w:eastAsiaTheme="minorEastAsia"/>
          <w:b/>
          <w:sz w:val="22"/>
          <w:szCs w:val="22"/>
          <w:u w:val="single"/>
          <w:lang w:eastAsia="zh-CN"/>
        </w:rPr>
        <w:t>8</w:t>
      </w:r>
      <w:r w:rsidRPr="003A0FD1">
        <w:rPr>
          <w:rFonts w:eastAsiaTheme="minorEastAsia"/>
          <w:b/>
          <w:sz w:val="22"/>
          <w:szCs w:val="22"/>
          <w:u w:val="single"/>
          <w:lang w:eastAsia="zh-CN"/>
        </w:rPr>
        <w:t>:</w:t>
      </w:r>
    </w:p>
    <w:p w14:paraId="210B205A" w14:textId="0E928E1C" w:rsidR="00980A10" w:rsidRDefault="005A5752" w:rsidP="00AD08A4">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w:t>
      </w:r>
      <w:r w:rsidR="00C21138">
        <w:rPr>
          <w:rFonts w:eastAsia="游明朝"/>
          <w:i/>
          <w:sz w:val="22"/>
          <w:szCs w:val="22"/>
          <w:lang w:eastAsia="ja-JP"/>
        </w:rPr>
        <w:t>design</w:t>
      </w:r>
      <w:r w:rsidR="004A5C4F">
        <w:rPr>
          <w:rFonts w:eastAsia="游明朝"/>
          <w:i/>
          <w:sz w:val="22"/>
          <w:szCs w:val="22"/>
          <w:lang w:eastAsia="ja-JP"/>
        </w:rPr>
        <w:t xml:space="preserve"> for </w:t>
      </w:r>
      <w:proofErr w:type="spellStart"/>
      <w:r w:rsidR="004A5C4F">
        <w:rPr>
          <w:rFonts w:eastAsia="游明朝"/>
          <w:i/>
          <w:sz w:val="22"/>
          <w:szCs w:val="22"/>
          <w:lang w:eastAsia="ja-JP"/>
        </w:rPr>
        <w:t>eMBB</w:t>
      </w:r>
      <w:proofErr w:type="spellEnd"/>
      <w:r>
        <w:rPr>
          <w:rFonts w:eastAsia="游明朝"/>
          <w:i/>
          <w:sz w:val="22"/>
          <w:szCs w:val="22"/>
          <w:lang w:eastAsia="ja-JP"/>
        </w:rPr>
        <w:t>,</w:t>
      </w:r>
      <w:r w:rsidR="00514EFE">
        <w:rPr>
          <w:rFonts w:eastAsia="游明朝"/>
          <w:i/>
          <w:sz w:val="22"/>
          <w:szCs w:val="22"/>
          <w:lang w:eastAsia="ja-JP"/>
        </w:rPr>
        <w:t xml:space="preserve"> at least support independent PDSCH scheduling</w:t>
      </w:r>
      <w:r w:rsidR="00980A10">
        <w:rPr>
          <w:rFonts w:eastAsia="游明朝"/>
          <w:i/>
          <w:sz w:val="22"/>
          <w:szCs w:val="22"/>
          <w:lang w:eastAsia="ja-JP"/>
        </w:rPr>
        <w:t xml:space="preserve">, i.e., the </w:t>
      </w:r>
      <w:r w:rsidR="00064491">
        <w:rPr>
          <w:rFonts w:eastAsia="游明朝"/>
          <w:i/>
          <w:sz w:val="22"/>
          <w:szCs w:val="22"/>
          <w:lang w:eastAsia="ja-JP"/>
        </w:rPr>
        <w:t>time/frequency resource allocation/MCS of multiple PDSCHs</w:t>
      </w:r>
      <w:r w:rsidR="00980A10">
        <w:rPr>
          <w:rFonts w:eastAsia="游明朝"/>
          <w:i/>
          <w:sz w:val="22"/>
          <w:szCs w:val="22"/>
          <w:lang w:eastAsia="ja-JP"/>
        </w:rPr>
        <w:t xml:space="preserve"> are independently </w:t>
      </w:r>
      <w:r w:rsidR="00064491">
        <w:rPr>
          <w:rFonts w:eastAsia="游明朝"/>
          <w:i/>
          <w:sz w:val="22"/>
          <w:szCs w:val="22"/>
          <w:lang w:eastAsia="ja-JP"/>
        </w:rPr>
        <w:t>scheduled</w:t>
      </w:r>
      <w:r w:rsidR="00514EFE">
        <w:rPr>
          <w:rFonts w:eastAsia="游明朝"/>
          <w:i/>
          <w:sz w:val="22"/>
          <w:szCs w:val="22"/>
          <w:lang w:eastAsia="ja-JP"/>
        </w:rPr>
        <w:t>.</w:t>
      </w:r>
    </w:p>
    <w:p w14:paraId="7CD8E79F" w14:textId="1DF1164D" w:rsidR="003A0FD1" w:rsidRPr="00B70FDF" w:rsidRDefault="00514EFE" w:rsidP="00595DD1">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FFS </w:t>
      </w:r>
      <w:bookmarkStart w:id="6" w:name="_Hlk534813956"/>
      <w:r>
        <w:rPr>
          <w:rFonts w:eastAsia="游明朝"/>
          <w:i/>
          <w:sz w:val="22"/>
          <w:szCs w:val="22"/>
          <w:lang w:eastAsia="ja-JP"/>
        </w:rPr>
        <w:t>dependent</w:t>
      </w:r>
      <w:bookmarkEnd w:id="6"/>
      <w:r>
        <w:rPr>
          <w:rFonts w:eastAsia="游明朝"/>
          <w:i/>
          <w:sz w:val="22"/>
          <w:szCs w:val="22"/>
          <w:lang w:eastAsia="ja-JP"/>
        </w:rPr>
        <w:t xml:space="preserve"> PDSCH scheduling</w:t>
      </w:r>
      <w:r w:rsidR="00980A10">
        <w:rPr>
          <w:rFonts w:eastAsia="游明朝"/>
          <w:i/>
          <w:sz w:val="22"/>
          <w:szCs w:val="22"/>
          <w:lang w:eastAsia="ja-JP"/>
        </w:rPr>
        <w:t xml:space="preserve">, i.e., the </w:t>
      </w:r>
      <w:r w:rsidR="00064491">
        <w:rPr>
          <w:rFonts w:eastAsia="游明朝"/>
          <w:i/>
          <w:sz w:val="22"/>
          <w:szCs w:val="22"/>
          <w:lang w:eastAsia="ja-JP"/>
        </w:rPr>
        <w:t>time/frequency</w:t>
      </w:r>
      <w:r w:rsidR="00D06B2A">
        <w:rPr>
          <w:rFonts w:eastAsia="游明朝"/>
          <w:i/>
          <w:sz w:val="22"/>
          <w:szCs w:val="22"/>
          <w:lang w:eastAsia="ja-JP"/>
        </w:rPr>
        <w:t xml:space="preserve"> resource allocation/MCS of multiple PDSCHs </w:t>
      </w:r>
      <w:r w:rsidR="00980A10">
        <w:rPr>
          <w:rFonts w:eastAsia="游明朝"/>
          <w:i/>
          <w:sz w:val="22"/>
          <w:szCs w:val="22"/>
          <w:lang w:eastAsia="ja-JP"/>
        </w:rPr>
        <w:t xml:space="preserve">are dependently </w:t>
      </w:r>
      <w:r w:rsidR="00D06B2A">
        <w:rPr>
          <w:rFonts w:eastAsia="游明朝"/>
          <w:i/>
          <w:sz w:val="22"/>
          <w:szCs w:val="22"/>
          <w:lang w:eastAsia="ja-JP"/>
        </w:rPr>
        <w:t>scheduled</w:t>
      </w:r>
      <w:r>
        <w:rPr>
          <w:rFonts w:eastAsia="游明朝"/>
          <w:i/>
          <w:sz w:val="22"/>
          <w:szCs w:val="22"/>
          <w:lang w:eastAsia="ja-JP"/>
        </w:rPr>
        <w:t>.</w:t>
      </w:r>
    </w:p>
    <w:p w14:paraId="283AA7E3" w14:textId="66FD01B8" w:rsidR="003A0FD1" w:rsidRPr="003A0FD1" w:rsidRDefault="004A23C3" w:rsidP="00AD08A4">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w:t>
      </w:r>
      <w:r w:rsidR="00C21138">
        <w:rPr>
          <w:rFonts w:eastAsia="游明朝"/>
          <w:i/>
          <w:sz w:val="22"/>
          <w:szCs w:val="22"/>
          <w:lang w:eastAsia="ja-JP"/>
        </w:rPr>
        <w:t>design</w:t>
      </w:r>
      <w:r w:rsidR="004A5C4F">
        <w:rPr>
          <w:rFonts w:eastAsia="游明朝"/>
          <w:i/>
          <w:sz w:val="22"/>
          <w:szCs w:val="22"/>
          <w:lang w:eastAsia="ja-JP"/>
        </w:rPr>
        <w:t xml:space="preserve"> for </w:t>
      </w:r>
      <w:proofErr w:type="spellStart"/>
      <w:r w:rsidR="004A5C4F">
        <w:rPr>
          <w:rFonts w:eastAsia="游明朝"/>
          <w:i/>
          <w:sz w:val="22"/>
          <w:szCs w:val="22"/>
          <w:lang w:eastAsia="ja-JP"/>
        </w:rPr>
        <w:t>eMBB</w:t>
      </w:r>
      <w:proofErr w:type="spellEnd"/>
      <w:r>
        <w:rPr>
          <w:rFonts w:eastAsia="游明朝"/>
          <w:i/>
          <w:sz w:val="22"/>
          <w:szCs w:val="22"/>
          <w:lang w:eastAsia="ja-JP"/>
        </w:rPr>
        <w:t>, s</w:t>
      </w:r>
      <w:r w:rsidR="003A0FD1" w:rsidRPr="003A0FD1">
        <w:rPr>
          <w:rFonts w:eastAsia="游明朝"/>
          <w:i/>
          <w:sz w:val="22"/>
          <w:szCs w:val="22"/>
          <w:lang w:eastAsia="ja-JP"/>
        </w:rPr>
        <w:t xml:space="preserve">upport </w:t>
      </w:r>
      <w:r w:rsidR="003A0FD1">
        <w:rPr>
          <w:rFonts w:eastAsia="游明朝"/>
          <w:i/>
          <w:sz w:val="22"/>
          <w:szCs w:val="22"/>
          <w:lang w:eastAsia="ja-JP"/>
        </w:rPr>
        <w:t>both overlapped/non-overlapped PDSCH resourced allocation</w:t>
      </w:r>
      <w:r w:rsidR="005F572C">
        <w:rPr>
          <w:rFonts w:eastAsia="游明朝"/>
          <w:i/>
          <w:sz w:val="22"/>
          <w:szCs w:val="22"/>
          <w:lang w:eastAsia="ja-JP"/>
        </w:rPr>
        <w:t xml:space="preserve"> from multiple TRPs</w:t>
      </w:r>
      <w:r w:rsidR="003A0FD1">
        <w:rPr>
          <w:rFonts w:eastAsia="游明朝"/>
          <w:i/>
          <w:sz w:val="22"/>
          <w:szCs w:val="22"/>
          <w:lang w:eastAsia="ja-JP"/>
        </w:rPr>
        <w:t>.</w:t>
      </w:r>
    </w:p>
    <w:p w14:paraId="09228025" w14:textId="6BAA065A" w:rsidR="00C52965" w:rsidRDefault="009702FE" w:rsidP="009702FE">
      <w:pPr>
        <w:pStyle w:val="3"/>
        <w:rPr>
          <w:lang w:eastAsia="zh-CN"/>
        </w:rPr>
      </w:pPr>
      <w:r w:rsidRPr="009702FE">
        <w:rPr>
          <w:lang w:eastAsia="zh-CN"/>
        </w:rPr>
        <w:t>Configurations and monitoring of multiple PDCCH</w:t>
      </w:r>
    </w:p>
    <w:p w14:paraId="3E47F643" w14:textId="730AB2B2" w:rsidR="00E13DEE" w:rsidRDefault="00D74027" w:rsidP="00D74027">
      <w:pPr>
        <w:pStyle w:val="21"/>
        <w:rPr>
          <w:szCs w:val="22"/>
        </w:rPr>
      </w:pPr>
      <w:r>
        <w:rPr>
          <w:szCs w:val="22"/>
        </w:rPr>
        <w:t xml:space="preserve">For </w:t>
      </w:r>
      <w:r w:rsidR="00E13DEE">
        <w:rPr>
          <w:szCs w:val="22"/>
        </w:rPr>
        <w:t xml:space="preserve">multiple PDCCH, if </w:t>
      </w:r>
      <w:r w:rsidR="00E13DEE" w:rsidRPr="00E13DEE">
        <w:rPr>
          <w:szCs w:val="22"/>
        </w:rPr>
        <w:t xml:space="preserve">independent </w:t>
      </w:r>
      <w:r w:rsidR="00E13DEE">
        <w:rPr>
          <w:szCs w:val="22"/>
        </w:rPr>
        <w:t>CORESET/</w:t>
      </w:r>
      <w:proofErr w:type="spellStart"/>
      <w:r w:rsidR="00E13DEE" w:rsidRPr="00E13DEE">
        <w:rPr>
          <w:szCs w:val="22"/>
        </w:rPr>
        <w:t>SearchSpace</w:t>
      </w:r>
      <w:proofErr w:type="spellEnd"/>
      <w:r w:rsidR="00E13DEE">
        <w:rPr>
          <w:szCs w:val="22"/>
        </w:rPr>
        <w:t xml:space="preserve"> configuration is used for one UE, the p</w:t>
      </w:r>
      <w:r w:rsidR="00E13DEE" w:rsidRPr="00E13DEE">
        <w:rPr>
          <w:szCs w:val="22"/>
        </w:rPr>
        <w:t xml:space="preserve">otential </w:t>
      </w:r>
      <w:r w:rsidR="00E13DEE">
        <w:rPr>
          <w:szCs w:val="22"/>
        </w:rPr>
        <w:t xml:space="preserve">number of blind decoding will be significantly increased. In order to reduce/limit the number of blind decoding, some constraints are needed for multiple </w:t>
      </w:r>
      <w:r w:rsidR="00B94773">
        <w:rPr>
          <w:szCs w:val="22"/>
        </w:rPr>
        <w:t>PDCCHs</w:t>
      </w:r>
      <w:r w:rsidR="00E13DEE">
        <w:rPr>
          <w:szCs w:val="22"/>
        </w:rPr>
        <w:t xml:space="preserve">. </w:t>
      </w:r>
      <w:r w:rsidR="00B94773">
        <w:rPr>
          <w:szCs w:val="22"/>
        </w:rPr>
        <w:t>For example, some new field</w:t>
      </w:r>
      <w:r w:rsidR="00024D54">
        <w:rPr>
          <w:szCs w:val="22"/>
        </w:rPr>
        <w:t>(s)</w:t>
      </w:r>
      <w:r w:rsidR="00B94773">
        <w:rPr>
          <w:szCs w:val="22"/>
        </w:rPr>
        <w:t xml:space="preserve"> can be</w:t>
      </w:r>
      <w:r w:rsidR="00B94773" w:rsidRPr="00B94773">
        <w:rPr>
          <w:szCs w:val="22"/>
        </w:rPr>
        <w:t xml:space="preserve"> added in R15 DCI format to indicate assistant information for decoding any other DCI(s) within the same slot</w:t>
      </w:r>
      <w:r w:rsidR="00B94773">
        <w:rPr>
          <w:szCs w:val="22"/>
        </w:rPr>
        <w:t>, such as the e</w:t>
      </w:r>
      <w:r w:rsidR="00B94773" w:rsidRPr="00B94773">
        <w:rPr>
          <w:szCs w:val="22"/>
        </w:rPr>
        <w:t>xisting</w:t>
      </w:r>
      <w:r w:rsidR="00B94773">
        <w:rPr>
          <w:szCs w:val="22"/>
        </w:rPr>
        <w:t xml:space="preserve"> and/or number</w:t>
      </w:r>
      <w:r w:rsidR="00B94773" w:rsidRPr="00B94773">
        <w:rPr>
          <w:szCs w:val="22"/>
        </w:rPr>
        <w:t xml:space="preserve"> of the other DCI(s) within the same slot</w:t>
      </w:r>
      <w:r w:rsidR="00B94773">
        <w:rPr>
          <w:szCs w:val="22"/>
        </w:rPr>
        <w:t>, the CORESET ID/search space ID of the other DCI(s), the a</w:t>
      </w:r>
      <w:r w:rsidR="00B94773" w:rsidRPr="00B94773">
        <w:rPr>
          <w:szCs w:val="22"/>
        </w:rPr>
        <w:t>ggregation level</w:t>
      </w:r>
      <w:r w:rsidR="007A0816">
        <w:rPr>
          <w:szCs w:val="22"/>
        </w:rPr>
        <w:t>/</w:t>
      </w:r>
      <w:r w:rsidR="00B94773">
        <w:rPr>
          <w:szCs w:val="22"/>
        </w:rPr>
        <w:t>DCI format</w:t>
      </w:r>
      <w:r w:rsidR="00B94773" w:rsidRPr="00B94773">
        <w:rPr>
          <w:szCs w:val="22"/>
        </w:rPr>
        <w:t xml:space="preserve"> </w:t>
      </w:r>
      <w:r w:rsidR="007A0816">
        <w:rPr>
          <w:szCs w:val="22"/>
        </w:rPr>
        <w:t>of the other DCI(s), the r</w:t>
      </w:r>
      <w:r w:rsidR="007A0816" w:rsidRPr="007A0816">
        <w:rPr>
          <w:szCs w:val="22"/>
        </w:rPr>
        <w:t>elationship of time</w:t>
      </w:r>
      <w:r w:rsidR="007A0816">
        <w:rPr>
          <w:szCs w:val="22"/>
        </w:rPr>
        <w:t>/frequency</w:t>
      </w:r>
      <w:r w:rsidR="007A0816" w:rsidRPr="007A0816">
        <w:rPr>
          <w:szCs w:val="22"/>
        </w:rPr>
        <w:t xml:space="preserve"> resource location between the other DCI and this DCI</w:t>
      </w:r>
      <w:r w:rsidR="007A0816">
        <w:rPr>
          <w:szCs w:val="22"/>
        </w:rPr>
        <w:t>, etc.</w:t>
      </w:r>
      <w:r w:rsidR="00B94773" w:rsidRPr="00B94773">
        <w:rPr>
          <w:szCs w:val="22"/>
        </w:rPr>
        <w:t xml:space="preserve"> </w:t>
      </w:r>
      <w:r w:rsidR="007A0816">
        <w:rPr>
          <w:szCs w:val="22"/>
        </w:rPr>
        <w:t xml:space="preserve">For multiple PDCCH case, new UE capability signaling for </w:t>
      </w:r>
      <w:r w:rsidR="008A689E">
        <w:rPr>
          <w:szCs w:val="22"/>
        </w:rPr>
        <w:t xml:space="preserve">the total number of blind decoding </w:t>
      </w:r>
      <w:r w:rsidR="00024D54">
        <w:rPr>
          <w:szCs w:val="22"/>
        </w:rPr>
        <w:t>can</w:t>
      </w:r>
      <w:r w:rsidR="007A0816">
        <w:rPr>
          <w:szCs w:val="22"/>
        </w:rPr>
        <w:t xml:space="preserve"> be defined</w:t>
      </w:r>
      <w:r w:rsidR="008A689E">
        <w:rPr>
          <w:szCs w:val="22"/>
        </w:rPr>
        <w:t xml:space="preserve"> and </w:t>
      </w:r>
      <w:proofErr w:type="spellStart"/>
      <w:r w:rsidR="00024D54">
        <w:rPr>
          <w:szCs w:val="22"/>
        </w:rPr>
        <w:t>gNB</w:t>
      </w:r>
      <w:proofErr w:type="spellEnd"/>
      <w:r w:rsidR="00024D54">
        <w:rPr>
          <w:szCs w:val="22"/>
        </w:rPr>
        <w:t xml:space="preserve"> can </w:t>
      </w:r>
      <w:proofErr w:type="spellStart"/>
      <w:r w:rsidR="00024D54">
        <w:rPr>
          <w:szCs w:val="22"/>
        </w:rPr>
        <w:t>configurate</w:t>
      </w:r>
      <w:proofErr w:type="spellEnd"/>
      <w:r w:rsidR="00024D54">
        <w:rPr>
          <w:szCs w:val="22"/>
        </w:rPr>
        <w:t xml:space="preserve"> different blind decoding number for multiple PDCCH case.</w:t>
      </w:r>
    </w:p>
    <w:p w14:paraId="60FABDC4" w14:textId="152D9C3E" w:rsidR="00D74027" w:rsidRPr="003A0FD1" w:rsidRDefault="00D74027" w:rsidP="00D74027">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7A43D0">
        <w:rPr>
          <w:rFonts w:eastAsiaTheme="minorEastAsia"/>
          <w:b/>
          <w:sz w:val="22"/>
          <w:szCs w:val="22"/>
          <w:u w:val="single"/>
          <w:lang w:eastAsia="zh-CN"/>
        </w:rPr>
        <w:t>9</w:t>
      </w:r>
      <w:r w:rsidRPr="003A0FD1">
        <w:rPr>
          <w:rFonts w:eastAsiaTheme="minorEastAsia"/>
          <w:b/>
          <w:sz w:val="22"/>
          <w:szCs w:val="22"/>
          <w:u w:val="single"/>
          <w:lang w:eastAsia="zh-CN"/>
        </w:rPr>
        <w:t>:</w:t>
      </w:r>
    </w:p>
    <w:p w14:paraId="76A898BE" w14:textId="229F9039" w:rsidR="00550E68" w:rsidRDefault="001A4227" w:rsidP="00D74027">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S</w:t>
      </w:r>
      <w:r w:rsidR="00550E68">
        <w:rPr>
          <w:rFonts w:eastAsia="游明朝"/>
          <w:i/>
          <w:sz w:val="22"/>
          <w:szCs w:val="22"/>
          <w:lang w:eastAsia="ja-JP"/>
        </w:rPr>
        <w:t xml:space="preserve">upport configuration of </w:t>
      </w:r>
      <w:r>
        <w:rPr>
          <w:rFonts w:eastAsia="游明朝"/>
          <w:i/>
          <w:sz w:val="22"/>
          <w:szCs w:val="22"/>
          <w:lang w:eastAsia="ja-JP"/>
        </w:rPr>
        <w:t xml:space="preserve">the </w:t>
      </w:r>
      <w:r w:rsidR="00E13DEE">
        <w:rPr>
          <w:rFonts w:eastAsia="游明朝"/>
          <w:i/>
          <w:sz w:val="22"/>
          <w:szCs w:val="22"/>
          <w:lang w:eastAsia="ja-JP"/>
        </w:rPr>
        <w:t xml:space="preserve">total </w:t>
      </w:r>
      <w:r>
        <w:rPr>
          <w:rFonts w:eastAsia="游明朝"/>
          <w:i/>
          <w:sz w:val="22"/>
          <w:szCs w:val="22"/>
          <w:lang w:eastAsia="ja-JP"/>
        </w:rPr>
        <w:t xml:space="preserve">number of </w:t>
      </w:r>
      <w:r w:rsidR="00E13DEE">
        <w:rPr>
          <w:rFonts w:eastAsia="游明朝"/>
          <w:i/>
          <w:sz w:val="22"/>
          <w:szCs w:val="22"/>
          <w:lang w:eastAsia="ja-JP"/>
        </w:rPr>
        <w:t xml:space="preserve">blind decoding for </w:t>
      </w:r>
      <w:r w:rsidR="00550E68">
        <w:rPr>
          <w:rFonts w:eastAsia="游明朝"/>
          <w:i/>
          <w:sz w:val="22"/>
          <w:szCs w:val="22"/>
          <w:lang w:eastAsia="ja-JP"/>
        </w:rPr>
        <w:t>multiple PDCCH</w:t>
      </w:r>
      <w:r w:rsidR="004A5C4F">
        <w:rPr>
          <w:rFonts w:eastAsia="游明朝"/>
          <w:i/>
          <w:sz w:val="22"/>
          <w:szCs w:val="22"/>
          <w:lang w:eastAsia="ja-JP"/>
        </w:rPr>
        <w:t xml:space="preserve"> for </w:t>
      </w:r>
      <w:proofErr w:type="spellStart"/>
      <w:r w:rsidR="004A5C4F">
        <w:rPr>
          <w:rFonts w:eastAsia="游明朝"/>
          <w:i/>
          <w:sz w:val="22"/>
          <w:szCs w:val="22"/>
          <w:lang w:eastAsia="ja-JP"/>
        </w:rPr>
        <w:t>eMBB</w:t>
      </w:r>
      <w:proofErr w:type="spellEnd"/>
      <w:r w:rsidR="00550E68">
        <w:rPr>
          <w:rFonts w:eastAsia="游明朝"/>
          <w:i/>
          <w:sz w:val="22"/>
          <w:szCs w:val="22"/>
          <w:lang w:eastAsia="ja-JP"/>
        </w:rPr>
        <w:t>.</w:t>
      </w:r>
    </w:p>
    <w:p w14:paraId="3162B647" w14:textId="77777777" w:rsidR="00C41E83" w:rsidRDefault="00C41E83" w:rsidP="004601C5">
      <w:pPr>
        <w:spacing w:beforeLines="50" w:before="120" w:afterLines="50" w:after="120"/>
        <w:jc w:val="both"/>
        <w:rPr>
          <w:rFonts w:eastAsia="游明朝"/>
          <w:i/>
          <w:sz w:val="22"/>
          <w:szCs w:val="22"/>
          <w:lang w:eastAsia="ja-JP"/>
        </w:rPr>
      </w:pPr>
    </w:p>
    <w:p w14:paraId="375DF0DB" w14:textId="62513B6E" w:rsidR="0005723C" w:rsidRDefault="0005723C" w:rsidP="0005723C">
      <w:pPr>
        <w:pStyle w:val="2"/>
        <w:spacing w:before="240" w:after="120"/>
      </w:pPr>
      <w:r w:rsidRPr="0005723C">
        <w:t xml:space="preserve">Potential UL control </w:t>
      </w:r>
      <w:r w:rsidR="00D813DF" w:rsidRPr="0005723C">
        <w:t>signaling</w:t>
      </w:r>
      <w:r w:rsidRPr="0005723C">
        <w:t xml:space="preserve"> enhancement</w:t>
      </w:r>
    </w:p>
    <w:p w14:paraId="76A49EDE" w14:textId="7F0E1392" w:rsidR="005C4F2C" w:rsidRPr="000D6727" w:rsidRDefault="005C4F2C" w:rsidP="005C4F2C">
      <w:pPr>
        <w:jc w:val="both"/>
        <w:rPr>
          <w:rFonts w:eastAsiaTheme="minorEastAsia"/>
          <w:sz w:val="22"/>
          <w:szCs w:val="22"/>
          <w:lang w:eastAsia="zh-CN"/>
        </w:rPr>
      </w:pPr>
      <w:r w:rsidRPr="000D6727">
        <w:rPr>
          <w:rFonts w:eastAsiaTheme="minorEastAsia"/>
          <w:sz w:val="22"/>
          <w:szCs w:val="22"/>
          <w:lang w:eastAsia="zh-CN"/>
        </w:rPr>
        <w:t>For ideal backhaul or non-ideal backhaul with very low latency, UCI feedback, e.g., A/N and CSI, for multiple TRPs/panels can be reported to one TRP/panel only. Then the UCI information can be shared with other TRPs/panels via ideal backhaul. However, for non-ideal backhaul with large latency, UCI feedback for different TRPs should be reported to each TRP individually to avoid</w:t>
      </w:r>
      <w:r w:rsidR="001A4227">
        <w:rPr>
          <w:rFonts w:eastAsiaTheme="minorEastAsia"/>
          <w:sz w:val="22"/>
          <w:szCs w:val="22"/>
          <w:lang w:eastAsia="zh-CN"/>
        </w:rPr>
        <w:t xml:space="preserve"> the</w:t>
      </w:r>
      <w:r w:rsidR="00D06B2A">
        <w:rPr>
          <w:rFonts w:eastAsiaTheme="minorEastAsia"/>
          <w:sz w:val="22"/>
          <w:szCs w:val="22"/>
          <w:lang w:eastAsia="zh-CN"/>
        </w:rPr>
        <w:t xml:space="preserve"> </w:t>
      </w:r>
      <w:r w:rsidRPr="000D6727">
        <w:rPr>
          <w:rFonts w:eastAsiaTheme="minorEastAsia"/>
          <w:sz w:val="22"/>
          <w:szCs w:val="22"/>
          <w:lang w:eastAsia="zh-CN"/>
        </w:rPr>
        <w:t xml:space="preserve">large latency. In case of UCI reporting to different TRPs, we should further discuss whether to support simultaneous multiple UL beams transmission or </w:t>
      </w:r>
      <w:proofErr w:type="spellStart"/>
      <w:r w:rsidRPr="000D6727">
        <w:rPr>
          <w:rFonts w:eastAsiaTheme="minorEastAsia"/>
          <w:sz w:val="22"/>
          <w:szCs w:val="22"/>
          <w:lang w:eastAsia="zh-CN"/>
        </w:rPr>
        <w:t>TDMed</w:t>
      </w:r>
      <w:proofErr w:type="spellEnd"/>
      <w:r w:rsidRPr="000D6727">
        <w:rPr>
          <w:rFonts w:eastAsiaTheme="minorEastAsia"/>
          <w:sz w:val="22"/>
          <w:szCs w:val="22"/>
          <w:lang w:eastAsia="zh-CN"/>
        </w:rPr>
        <w:t xml:space="preserve"> UL beam transmission from a UE.</w:t>
      </w:r>
    </w:p>
    <w:p w14:paraId="246FA3BC" w14:textId="11CFA488" w:rsidR="005C4F2C" w:rsidRPr="00B121FC" w:rsidRDefault="00C21138" w:rsidP="005C4F2C">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w:t>
      </w:r>
      <w:r w:rsidR="007A43D0">
        <w:rPr>
          <w:rFonts w:eastAsiaTheme="minorEastAsia"/>
          <w:b/>
          <w:sz w:val="22"/>
          <w:szCs w:val="22"/>
          <w:u w:val="single"/>
          <w:lang w:eastAsia="zh-CN"/>
        </w:rPr>
        <w:t>10</w:t>
      </w:r>
      <w:r w:rsidR="005C4F2C" w:rsidRPr="00B121FC">
        <w:rPr>
          <w:rFonts w:eastAsiaTheme="minorEastAsia"/>
          <w:b/>
          <w:sz w:val="22"/>
          <w:szCs w:val="22"/>
          <w:u w:val="single"/>
          <w:lang w:eastAsia="zh-CN"/>
        </w:rPr>
        <w:t>:</w:t>
      </w:r>
    </w:p>
    <w:p w14:paraId="69E92B27" w14:textId="258E0A88" w:rsidR="005C4F2C" w:rsidRPr="00B121FC" w:rsidRDefault="005C4F2C" w:rsidP="005C4F2C">
      <w:pPr>
        <w:numPr>
          <w:ilvl w:val="0"/>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NR Rel-16 should study UCI reporting of following two alternatives</w:t>
      </w:r>
      <w:r w:rsidR="004A5C4F">
        <w:rPr>
          <w:rFonts w:eastAsia="游明朝"/>
          <w:i/>
          <w:sz w:val="22"/>
          <w:szCs w:val="22"/>
          <w:lang w:eastAsia="ja-JP"/>
        </w:rPr>
        <w:t xml:space="preserve"> for </w:t>
      </w:r>
      <w:proofErr w:type="spellStart"/>
      <w:r w:rsidR="004A5C4F">
        <w:rPr>
          <w:rFonts w:eastAsia="游明朝"/>
          <w:i/>
          <w:sz w:val="22"/>
          <w:szCs w:val="22"/>
          <w:lang w:eastAsia="ja-JP"/>
        </w:rPr>
        <w:t>eMBB</w:t>
      </w:r>
      <w:proofErr w:type="spellEnd"/>
    </w:p>
    <w:p w14:paraId="3129586D" w14:textId="5A11CC23" w:rsidR="005C4F2C" w:rsidRPr="00B121FC" w:rsidRDefault="005C4F2C" w:rsidP="005C4F2C">
      <w:pPr>
        <w:numPr>
          <w:ilvl w:val="1"/>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 xml:space="preserve">Alt. 1: UCI for multiple TRPs/panels is reported to one TRP/panel </w:t>
      </w:r>
    </w:p>
    <w:p w14:paraId="1A321E99" w14:textId="29ADE1A5" w:rsidR="005C4F2C" w:rsidRDefault="005C4F2C" w:rsidP="005C4F2C">
      <w:pPr>
        <w:numPr>
          <w:ilvl w:val="1"/>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 xml:space="preserve">Alt. 2: UCI for </w:t>
      </w:r>
      <w:r w:rsidR="001A4227">
        <w:rPr>
          <w:rFonts w:eastAsia="游明朝"/>
          <w:i/>
          <w:sz w:val="22"/>
          <w:szCs w:val="22"/>
          <w:lang w:eastAsia="ja-JP"/>
        </w:rPr>
        <w:t xml:space="preserve">a </w:t>
      </w:r>
      <w:r w:rsidRPr="00B121FC">
        <w:rPr>
          <w:rFonts w:eastAsia="游明朝"/>
          <w:i/>
          <w:sz w:val="22"/>
          <w:szCs w:val="22"/>
          <w:lang w:eastAsia="ja-JP"/>
        </w:rPr>
        <w:t xml:space="preserve">TRP/panel is reported to </w:t>
      </w:r>
      <w:r w:rsidR="001A4227">
        <w:rPr>
          <w:rFonts w:eastAsia="游明朝"/>
          <w:i/>
          <w:sz w:val="22"/>
          <w:szCs w:val="22"/>
          <w:lang w:eastAsia="ja-JP"/>
        </w:rPr>
        <w:t>each</w:t>
      </w:r>
      <w:r w:rsidRPr="00B121FC">
        <w:rPr>
          <w:rFonts w:eastAsia="游明朝"/>
          <w:i/>
          <w:sz w:val="22"/>
          <w:szCs w:val="22"/>
          <w:lang w:eastAsia="ja-JP"/>
        </w:rPr>
        <w:t xml:space="preserve"> TRP/panel</w:t>
      </w:r>
    </w:p>
    <w:p w14:paraId="1EE0267C" w14:textId="231B7FA4" w:rsidR="00D766B3" w:rsidRPr="00B121FC" w:rsidRDefault="00D766B3" w:rsidP="00595DD1">
      <w:pPr>
        <w:numPr>
          <w:ilvl w:val="2"/>
          <w:numId w:val="8"/>
        </w:numPr>
        <w:spacing w:beforeLines="50" w:before="120" w:afterLines="50" w:after="120"/>
        <w:jc w:val="both"/>
        <w:rPr>
          <w:rFonts w:eastAsia="游明朝"/>
          <w:i/>
          <w:sz w:val="22"/>
          <w:szCs w:val="22"/>
          <w:lang w:eastAsia="ja-JP"/>
        </w:rPr>
      </w:pPr>
      <w:r>
        <w:rPr>
          <w:rFonts w:eastAsia="游明朝"/>
          <w:i/>
          <w:sz w:val="22"/>
          <w:szCs w:val="22"/>
          <w:lang w:eastAsia="ja-JP"/>
        </w:rPr>
        <w:t xml:space="preserve">FFS: </w:t>
      </w:r>
      <w:r w:rsidRPr="00D766B3">
        <w:rPr>
          <w:rFonts w:eastAsia="游明朝"/>
          <w:i/>
          <w:sz w:val="22"/>
          <w:szCs w:val="22"/>
          <w:lang w:eastAsia="ja-JP"/>
        </w:rPr>
        <w:t xml:space="preserve">whether to support simultaneous multiple UL beams </w:t>
      </w:r>
      <w:r>
        <w:rPr>
          <w:rFonts w:eastAsia="游明朝"/>
          <w:i/>
          <w:sz w:val="22"/>
          <w:szCs w:val="22"/>
          <w:lang w:eastAsia="ja-JP"/>
        </w:rPr>
        <w:t xml:space="preserve">for the UCI </w:t>
      </w:r>
      <w:r w:rsidRPr="00D766B3">
        <w:rPr>
          <w:rFonts w:eastAsia="游明朝"/>
          <w:i/>
          <w:sz w:val="22"/>
          <w:szCs w:val="22"/>
          <w:lang w:eastAsia="ja-JP"/>
        </w:rPr>
        <w:t>transmission</w:t>
      </w:r>
      <w:r>
        <w:rPr>
          <w:rFonts w:eastAsia="游明朝"/>
          <w:i/>
          <w:sz w:val="22"/>
          <w:szCs w:val="22"/>
          <w:lang w:eastAsia="ja-JP"/>
        </w:rPr>
        <w:t xml:space="preserve"> </w:t>
      </w:r>
    </w:p>
    <w:p w14:paraId="60F4DDB1" w14:textId="77777777" w:rsidR="00C41E83" w:rsidRPr="00B121FC" w:rsidRDefault="00C41E83" w:rsidP="004601C5">
      <w:pPr>
        <w:spacing w:beforeLines="50" w:before="120" w:afterLines="50" w:after="120"/>
        <w:jc w:val="both"/>
        <w:rPr>
          <w:rFonts w:eastAsia="游明朝"/>
          <w:i/>
          <w:sz w:val="22"/>
          <w:szCs w:val="22"/>
          <w:lang w:eastAsia="ja-JP"/>
        </w:rPr>
      </w:pPr>
    </w:p>
    <w:p w14:paraId="29780951" w14:textId="65951919" w:rsidR="000D6727" w:rsidRDefault="000D6727" w:rsidP="0005723C">
      <w:pPr>
        <w:pStyle w:val="2"/>
        <w:spacing w:before="240" w:after="120"/>
        <w:rPr>
          <w:lang w:eastAsia="zh-CN"/>
        </w:rPr>
      </w:pPr>
      <w:r w:rsidRPr="000D6727">
        <w:rPr>
          <w:lang w:eastAsia="zh-CN"/>
        </w:rPr>
        <w:lastRenderedPageBreak/>
        <w:t xml:space="preserve">CSI </w:t>
      </w:r>
      <w:r w:rsidR="0005723C" w:rsidRPr="0005723C">
        <w:rPr>
          <w:lang w:eastAsia="zh-CN"/>
        </w:rPr>
        <w:t xml:space="preserve">measurement </w:t>
      </w:r>
      <w:r w:rsidRPr="000D6727">
        <w:rPr>
          <w:lang w:eastAsia="zh-CN"/>
        </w:rPr>
        <w:t>enhancement</w:t>
      </w:r>
    </w:p>
    <w:p w14:paraId="59CB25D4" w14:textId="60236357" w:rsidR="005C4F2C" w:rsidRPr="000D6727" w:rsidRDefault="005C4F2C" w:rsidP="005C4F2C">
      <w:pPr>
        <w:spacing w:beforeLines="50" w:before="120" w:afterLines="50" w:after="120"/>
        <w:jc w:val="both"/>
        <w:rPr>
          <w:rFonts w:eastAsiaTheme="minorEastAsia"/>
          <w:sz w:val="22"/>
          <w:szCs w:val="22"/>
          <w:lang w:eastAsia="zh-CN"/>
        </w:rPr>
      </w:pPr>
      <w:r w:rsidRPr="000D6727">
        <w:rPr>
          <w:rFonts w:eastAsiaTheme="minorEastAsia"/>
          <w:sz w:val="22"/>
          <w:szCs w:val="22"/>
          <w:lang w:eastAsia="zh-CN"/>
        </w:rPr>
        <w:t xml:space="preserve">To support joint transmission from multiple TRPs/panels, suitable </w:t>
      </w:r>
      <w:proofErr w:type="spellStart"/>
      <w:r w:rsidRPr="000D6727">
        <w:rPr>
          <w:rFonts w:eastAsiaTheme="minorEastAsia"/>
          <w:sz w:val="22"/>
          <w:szCs w:val="22"/>
          <w:lang w:eastAsia="zh-CN"/>
        </w:rPr>
        <w:t>Tx</w:t>
      </w:r>
      <w:proofErr w:type="spellEnd"/>
      <w:r w:rsidRPr="000D6727">
        <w:rPr>
          <w:rFonts w:eastAsiaTheme="minorEastAsia"/>
          <w:sz w:val="22"/>
          <w:szCs w:val="22"/>
          <w:lang w:eastAsia="zh-CN"/>
        </w:rPr>
        <w:t>-Rx beam pair from each TRP/panel should be selected for high frequency. If beam management is performed for each TRP/panel individually, the selected beams from each TRP/panel individually do not consider inter-beam interference. In addition, the overhead of beam measurement and reporting would be high, and the latency of beam management procedure would be large. Therefore, a combination of multiple beams from multiple TRPs/panels (one beam from one TRP/panel) can be transmitted simultaneously for beam measurement and reporting. The new measurement and reporting of L1-SINR for a combination of multiple beams can be further studied, as discussed in our companion contribution [</w:t>
      </w:r>
      <w:r w:rsidR="00F07B50">
        <w:rPr>
          <w:rFonts w:eastAsiaTheme="minorEastAsia"/>
          <w:sz w:val="22"/>
          <w:szCs w:val="22"/>
          <w:lang w:eastAsia="zh-CN"/>
        </w:rPr>
        <w:t>2</w:t>
      </w:r>
      <w:r w:rsidRPr="000D6727">
        <w:rPr>
          <w:rFonts w:eastAsiaTheme="minorEastAsia"/>
          <w:sz w:val="22"/>
          <w:szCs w:val="22"/>
          <w:lang w:eastAsia="zh-CN"/>
        </w:rPr>
        <w:t>].</w:t>
      </w:r>
    </w:p>
    <w:p w14:paraId="6177170C" w14:textId="77777777" w:rsidR="005C4F2C" w:rsidRDefault="005C4F2C" w:rsidP="005C4F2C">
      <w:pPr>
        <w:pStyle w:val="21"/>
        <w:rPr>
          <w:szCs w:val="22"/>
        </w:rPr>
      </w:pPr>
      <w:r w:rsidRPr="00BA7025">
        <w:rPr>
          <w:szCs w:val="22"/>
        </w:rPr>
        <w:t>Similarly, for CSI reporting in multiple TRPs/panels, inter-beam interference from multi-TRP/panel should be taken into account. NZP CSI-RS based interference measurement defined in NR Rel-15 can be reused for inter-beam interference measurement in multi-TRP/panel in NR Rel-16. However, how to configure CSI-RS from multiple TRPs and how to support multiple types of interference hypothesis measurement for a channel measurement should be further discussed.</w:t>
      </w:r>
    </w:p>
    <w:p w14:paraId="30BC09D1" w14:textId="48A6EC0D" w:rsidR="005C4F2C" w:rsidRDefault="005C4F2C" w:rsidP="005C4F2C">
      <w:pPr>
        <w:pStyle w:val="21"/>
        <w:rPr>
          <w:szCs w:val="22"/>
        </w:rPr>
      </w:pPr>
      <w:r>
        <w:rPr>
          <w:rFonts w:hint="eastAsia"/>
          <w:szCs w:val="22"/>
        </w:rPr>
        <w:t>To</w:t>
      </w:r>
      <w:r w:rsidRPr="0058586A">
        <w:t xml:space="preserve"> </w:t>
      </w:r>
      <w:r w:rsidRPr="0058586A">
        <w:rPr>
          <w:szCs w:val="22"/>
        </w:rPr>
        <w:t>evaluate the performance of</w:t>
      </w:r>
      <w:r>
        <w:rPr>
          <w:rFonts w:hint="eastAsia"/>
          <w:szCs w:val="22"/>
        </w:rPr>
        <w:t xml:space="preserve"> </w:t>
      </w:r>
      <w:r>
        <w:rPr>
          <w:szCs w:val="22"/>
        </w:rPr>
        <w:t xml:space="preserve">different transmission schemes and different CSI measurement methods, system-level simulation is performed for </w:t>
      </w:r>
      <w:r w:rsidRPr="0058586A">
        <w:rPr>
          <w:szCs w:val="22"/>
        </w:rPr>
        <w:t>multi-panel transmission on 30 GHz.</w:t>
      </w:r>
      <w:r>
        <w:rPr>
          <w:szCs w:val="22"/>
        </w:rPr>
        <w:t xml:space="preserve"> </w:t>
      </w:r>
      <w:r w:rsidRPr="0058586A">
        <w:rPr>
          <w:szCs w:val="22"/>
        </w:rPr>
        <w:t xml:space="preserve">Detailed evaluation assumptions are shown in appendix Table A-1. Cell average spectral efficiency and 5% edge UE spectral efficiency are evaluated as the metrics. In the simulation, following </w:t>
      </w:r>
      <w:r>
        <w:rPr>
          <w:szCs w:val="22"/>
        </w:rPr>
        <w:t>four</w:t>
      </w:r>
      <w:r w:rsidRPr="0058586A">
        <w:rPr>
          <w:szCs w:val="22"/>
        </w:rPr>
        <w:t xml:space="preserve"> cases</w:t>
      </w:r>
      <w:r>
        <w:rPr>
          <w:szCs w:val="22"/>
        </w:rPr>
        <w:t xml:space="preserve"> in Table 2-1</w:t>
      </w:r>
      <w:r w:rsidRPr="0058586A">
        <w:rPr>
          <w:szCs w:val="22"/>
        </w:rPr>
        <w:t xml:space="preserve"> are evaluated with corresponding illustrations shown in Figure 2-</w:t>
      </w:r>
      <w:r w:rsidR="00A952FE">
        <w:rPr>
          <w:rFonts w:hint="eastAsia"/>
          <w:szCs w:val="22"/>
        </w:rPr>
        <w:t>7</w:t>
      </w:r>
      <w:r w:rsidRPr="0058586A">
        <w:rPr>
          <w:szCs w:val="22"/>
        </w:rPr>
        <w:t>.</w:t>
      </w:r>
    </w:p>
    <w:p w14:paraId="38D16454" w14:textId="77777777" w:rsidR="005C4F2C" w:rsidRPr="000D6727" w:rsidRDefault="005C4F2C" w:rsidP="005C4F2C">
      <w:pPr>
        <w:tabs>
          <w:tab w:val="left" w:pos="1312"/>
        </w:tabs>
        <w:spacing w:beforeLines="50" w:before="120" w:afterLines="50" w:after="120"/>
        <w:jc w:val="center"/>
        <w:rPr>
          <w:rFonts w:eastAsiaTheme="minorEastAsia"/>
          <w:color w:val="000000"/>
          <w:sz w:val="22"/>
          <w:szCs w:val="22"/>
          <w:lang w:eastAsia="zh-CN"/>
        </w:rPr>
      </w:pPr>
      <w:r w:rsidRPr="000D6727">
        <w:rPr>
          <w:rFonts w:eastAsiaTheme="minorEastAsia"/>
          <w:color w:val="000000"/>
          <w:sz w:val="22"/>
          <w:szCs w:val="22"/>
          <w:lang w:eastAsia="zh-CN"/>
        </w:rPr>
        <w:t xml:space="preserve">Table </w:t>
      </w:r>
      <w:r>
        <w:rPr>
          <w:rFonts w:eastAsiaTheme="minorEastAsia"/>
          <w:color w:val="000000"/>
          <w:sz w:val="22"/>
          <w:szCs w:val="22"/>
          <w:lang w:eastAsia="zh-CN"/>
        </w:rPr>
        <w:t>2</w:t>
      </w:r>
      <w:r w:rsidRPr="000D6727">
        <w:rPr>
          <w:rFonts w:eastAsiaTheme="minorEastAsia"/>
          <w:color w:val="000000"/>
          <w:sz w:val="22"/>
          <w:szCs w:val="22"/>
          <w:lang w:eastAsia="zh-CN"/>
        </w:rPr>
        <w:t>-</w:t>
      </w:r>
      <w:r>
        <w:rPr>
          <w:rFonts w:eastAsiaTheme="minorEastAsia"/>
          <w:color w:val="000000"/>
          <w:sz w:val="22"/>
          <w:szCs w:val="22"/>
          <w:lang w:eastAsia="zh-CN"/>
        </w:rPr>
        <w:t>1</w:t>
      </w:r>
      <w:r w:rsidRPr="000D6727">
        <w:rPr>
          <w:rFonts w:eastAsiaTheme="minorEastAsia"/>
          <w:color w:val="000000"/>
          <w:sz w:val="22"/>
          <w:szCs w:val="22"/>
          <w:lang w:eastAsia="zh-CN"/>
        </w:rPr>
        <w:t xml:space="preserve">: </w:t>
      </w:r>
      <w:r>
        <w:rPr>
          <w:rFonts w:eastAsiaTheme="minorEastAsia"/>
          <w:color w:val="000000"/>
          <w:sz w:val="22"/>
          <w:szCs w:val="22"/>
          <w:lang w:eastAsia="zh-CN"/>
        </w:rPr>
        <w:t>Simulation cases</w:t>
      </w:r>
    </w:p>
    <w:tbl>
      <w:tblPr>
        <w:tblStyle w:val="41"/>
        <w:tblW w:w="0" w:type="auto"/>
        <w:tblLook w:val="04A0" w:firstRow="1" w:lastRow="0" w:firstColumn="1" w:lastColumn="0" w:noHBand="0" w:noVBand="1"/>
      </w:tblPr>
      <w:tblGrid>
        <w:gridCol w:w="704"/>
        <w:gridCol w:w="2552"/>
        <w:gridCol w:w="4110"/>
        <w:gridCol w:w="2596"/>
      </w:tblGrid>
      <w:tr w:rsidR="005C4F2C" w:rsidRPr="00986F45" w14:paraId="3CF9E7FD" w14:textId="77777777" w:rsidTr="00F07B50">
        <w:tc>
          <w:tcPr>
            <w:tcW w:w="704" w:type="dxa"/>
            <w:shd w:val="clear" w:color="auto" w:fill="BDD6EE"/>
          </w:tcPr>
          <w:p w14:paraId="5402B658" w14:textId="77777777" w:rsidR="005C4F2C" w:rsidRPr="00986F45" w:rsidRDefault="005C4F2C" w:rsidP="00F07B50">
            <w:pPr>
              <w:jc w:val="both"/>
              <w:rPr>
                <w:rFonts w:eastAsia="游明朝"/>
                <w:sz w:val="22"/>
                <w:szCs w:val="22"/>
                <w:lang w:val="en-GB" w:eastAsia="ja-JP"/>
              </w:rPr>
            </w:pPr>
            <w:r>
              <w:rPr>
                <w:rFonts w:eastAsia="游明朝"/>
                <w:sz w:val="22"/>
                <w:szCs w:val="22"/>
                <w:lang w:val="en-GB" w:eastAsia="ja-JP"/>
              </w:rPr>
              <w:t>Case</w:t>
            </w:r>
          </w:p>
        </w:tc>
        <w:tc>
          <w:tcPr>
            <w:tcW w:w="2552" w:type="dxa"/>
            <w:shd w:val="clear" w:color="auto" w:fill="BDD6EE"/>
          </w:tcPr>
          <w:p w14:paraId="071A20EB" w14:textId="77777777" w:rsidR="005C4F2C" w:rsidRPr="00986F45" w:rsidRDefault="005C4F2C" w:rsidP="00F07B50">
            <w:pPr>
              <w:jc w:val="both"/>
              <w:rPr>
                <w:rFonts w:eastAsia="游明朝"/>
                <w:sz w:val="22"/>
                <w:szCs w:val="22"/>
                <w:lang w:val="en-GB" w:eastAsia="ja-JP"/>
              </w:rPr>
            </w:pPr>
            <w:r>
              <w:rPr>
                <w:rFonts w:eastAsia="游明朝"/>
                <w:sz w:val="22"/>
                <w:szCs w:val="22"/>
                <w:lang w:val="en-GB" w:eastAsia="ja-JP"/>
              </w:rPr>
              <w:t>Transmission scheme</w:t>
            </w:r>
          </w:p>
        </w:tc>
        <w:tc>
          <w:tcPr>
            <w:tcW w:w="4110" w:type="dxa"/>
            <w:shd w:val="clear" w:color="auto" w:fill="BDD6EE"/>
          </w:tcPr>
          <w:p w14:paraId="106D8DC6" w14:textId="77777777" w:rsidR="005C4F2C" w:rsidRPr="00986F45" w:rsidRDefault="005C4F2C" w:rsidP="00F07B50">
            <w:pPr>
              <w:jc w:val="both"/>
              <w:rPr>
                <w:rFonts w:eastAsia="游明朝"/>
                <w:sz w:val="22"/>
                <w:szCs w:val="22"/>
                <w:lang w:val="en-GB" w:eastAsia="ja-JP"/>
              </w:rPr>
            </w:pPr>
            <w:r>
              <w:rPr>
                <w:rFonts w:eastAsia="游明朝"/>
                <w:sz w:val="22"/>
                <w:szCs w:val="22"/>
                <w:lang w:val="en-GB" w:eastAsia="ja-JP"/>
              </w:rPr>
              <w:t>CSI feedback</w:t>
            </w:r>
          </w:p>
        </w:tc>
        <w:tc>
          <w:tcPr>
            <w:tcW w:w="2596" w:type="dxa"/>
            <w:shd w:val="clear" w:color="auto" w:fill="BDD6EE"/>
          </w:tcPr>
          <w:p w14:paraId="55E49376" w14:textId="6287C34F" w:rsidR="005C4F2C" w:rsidRPr="00986F45" w:rsidRDefault="005C4F2C" w:rsidP="00F07B50">
            <w:pPr>
              <w:jc w:val="both"/>
              <w:rPr>
                <w:rFonts w:eastAsia="游明朝"/>
                <w:sz w:val="22"/>
                <w:szCs w:val="22"/>
                <w:lang w:val="en-GB" w:eastAsia="ja-JP"/>
              </w:rPr>
            </w:pPr>
            <w:r>
              <w:rPr>
                <w:rFonts w:eastAsia="游明朝"/>
                <w:sz w:val="22"/>
                <w:szCs w:val="22"/>
                <w:lang w:val="en-GB" w:eastAsia="ja-JP"/>
              </w:rPr>
              <w:t xml:space="preserve">UE </w:t>
            </w:r>
            <w:r w:rsidR="00786398">
              <w:rPr>
                <w:rFonts w:eastAsia="游明朝"/>
                <w:sz w:val="22"/>
                <w:szCs w:val="22"/>
                <w:lang w:val="en-GB" w:eastAsia="ja-JP"/>
              </w:rPr>
              <w:t>reception</w:t>
            </w:r>
          </w:p>
        </w:tc>
      </w:tr>
      <w:tr w:rsidR="005C4F2C" w:rsidRPr="00986F45" w14:paraId="1DA8E036" w14:textId="77777777" w:rsidTr="00F07B50">
        <w:tc>
          <w:tcPr>
            <w:tcW w:w="704" w:type="dxa"/>
          </w:tcPr>
          <w:p w14:paraId="5A45B1BF"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1</w:t>
            </w:r>
          </w:p>
        </w:tc>
        <w:tc>
          <w:tcPr>
            <w:tcW w:w="2552" w:type="dxa"/>
          </w:tcPr>
          <w:p w14:paraId="3EC0C840" w14:textId="77777777" w:rsidR="005C4F2C" w:rsidRPr="00986F45" w:rsidRDefault="005C4F2C" w:rsidP="00F07B50">
            <w:pPr>
              <w:jc w:val="both"/>
              <w:rPr>
                <w:rFonts w:eastAsia="游明朝"/>
                <w:sz w:val="22"/>
                <w:szCs w:val="22"/>
                <w:lang w:val="en-GB" w:eastAsia="ja-JP"/>
              </w:rPr>
            </w:pPr>
            <w:r w:rsidRPr="00F231A9">
              <w:rPr>
                <w:rFonts w:eastAsia="游明朝"/>
                <w:sz w:val="22"/>
                <w:szCs w:val="22"/>
                <w:lang w:val="en-GB" w:eastAsia="ja-JP"/>
              </w:rPr>
              <w:t xml:space="preserve">Single-panel </w:t>
            </w:r>
            <w:proofErr w:type="spellStart"/>
            <w:r w:rsidRPr="00F231A9">
              <w:rPr>
                <w:rFonts w:eastAsia="游明朝"/>
                <w:sz w:val="22"/>
                <w:szCs w:val="22"/>
                <w:lang w:val="en-GB" w:eastAsia="ja-JP"/>
              </w:rPr>
              <w:t>Tx</w:t>
            </w:r>
            <w:proofErr w:type="spellEnd"/>
            <w:r w:rsidRPr="00F231A9">
              <w:rPr>
                <w:rFonts w:eastAsia="游明朝"/>
                <w:sz w:val="22"/>
                <w:szCs w:val="22"/>
                <w:lang w:val="en-GB" w:eastAsia="ja-JP"/>
              </w:rPr>
              <w:t xml:space="preserve"> for a UE</w:t>
            </w:r>
          </w:p>
        </w:tc>
        <w:tc>
          <w:tcPr>
            <w:tcW w:w="4110" w:type="dxa"/>
          </w:tcPr>
          <w:p w14:paraId="04CF0D41" w14:textId="77777777" w:rsidR="005C4F2C" w:rsidRPr="00986F45" w:rsidRDefault="005C4F2C" w:rsidP="00F07B50">
            <w:pPr>
              <w:jc w:val="both"/>
              <w:rPr>
                <w:rFonts w:eastAsia="游明朝"/>
                <w:sz w:val="22"/>
                <w:szCs w:val="22"/>
                <w:lang w:val="en-GB" w:eastAsia="ja-JP"/>
              </w:rPr>
            </w:pPr>
            <w:r w:rsidRPr="00221166">
              <w:rPr>
                <w:rFonts w:eastAsia="SimSun"/>
                <w:sz w:val="22"/>
                <w:szCs w:val="22"/>
                <w:lang w:eastAsia="zh-CN"/>
              </w:rPr>
              <w:t xml:space="preserve">1 CSI </w:t>
            </w:r>
            <w:r>
              <w:rPr>
                <w:rFonts w:eastAsia="SimSun"/>
                <w:sz w:val="22"/>
                <w:szCs w:val="22"/>
                <w:lang w:eastAsia="zh-CN"/>
              </w:rPr>
              <w:t xml:space="preserve">feedback </w:t>
            </w:r>
            <w:r w:rsidRPr="00221166">
              <w:rPr>
                <w:rFonts w:eastAsia="SimSun"/>
                <w:sz w:val="22"/>
                <w:szCs w:val="22"/>
                <w:lang w:eastAsia="zh-CN"/>
              </w:rPr>
              <w:t xml:space="preserve">for single-beam </w:t>
            </w:r>
            <w:r>
              <w:rPr>
                <w:rFonts w:eastAsia="SimSun"/>
                <w:sz w:val="22"/>
                <w:szCs w:val="22"/>
                <w:lang w:eastAsia="zh-CN"/>
              </w:rPr>
              <w:t xml:space="preserve">transmission </w:t>
            </w:r>
            <w:r w:rsidRPr="00221166">
              <w:rPr>
                <w:rFonts w:eastAsia="SimSun"/>
                <w:sz w:val="22"/>
                <w:szCs w:val="22"/>
                <w:lang w:eastAsia="zh-CN"/>
              </w:rPr>
              <w:t>per UE</w:t>
            </w:r>
          </w:p>
        </w:tc>
        <w:tc>
          <w:tcPr>
            <w:tcW w:w="2596" w:type="dxa"/>
          </w:tcPr>
          <w:p w14:paraId="163C2D77"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1 panel for reception at UE</w:t>
            </w:r>
          </w:p>
        </w:tc>
      </w:tr>
      <w:tr w:rsidR="005C4F2C" w:rsidRPr="00986F45" w14:paraId="7CC50554" w14:textId="77777777" w:rsidTr="00F07B50">
        <w:tc>
          <w:tcPr>
            <w:tcW w:w="704" w:type="dxa"/>
          </w:tcPr>
          <w:p w14:paraId="72AE3102"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2</w:t>
            </w:r>
          </w:p>
        </w:tc>
        <w:tc>
          <w:tcPr>
            <w:tcW w:w="2552" w:type="dxa"/>
          </w:tcPr>
          <w:p w14:paraId="1F9B1F2D" w14:textId="77777777" w:rsidR="005C4F2C" w:rsidRPr="00986F45" w:rsidRDefault="005C4F2C" w:rsidP="00F07B50">
            <w:pPr>
              <w:jc w:val="both"/>
              <w:rPr>
                <w:rFonts w:eastAsia="游明朝"/>
                <w:sz w:val="22"/>
                <w:szCs w:val="22"/>
                <w:lang w:val="en-GB" w:eastAsia="ja-JP"/>
              </w:rPr>
            </w:pPr>
            <w:r>
              <w:rPr>
                <w:rFonts w:eastAsia="游明朝"/>
                <w:sz w:val="22"/>
                <w:szCs w:val="22"/>
                <w:lang w:val="en-GB" w:eastAsia="ja-JP"/>
              </w:rPr>
              <w:t xml:space="preserve">Multi-panel </w:t>
            </w:r>
            <w:proofErr w:type="spellStart"/>
            <w:r>
              <w:rPr>
                <w:rFonts w:eastAsia="游明朝"/>
                <w:sz w:val="22"/>
                <w:szCs w:val="22"/>
                <w:lang w:val="en-GB" w:eastAsia="ja-JP"/>
              </w:rPr>
              <w:t>Tx</w:t>
            </w:r>
            <w:proofErr w:type="spellEnd"/>
            <w:r>
              <w:rPr>
                <w:rFonts w:eastAsia="游明朝"/>
                <w:sz w:val="22"/>
                <w:szCs w:val="22"/>
                <w:lang w:val="en-GB" w:eastAsia="ja-JP"/>
              </w:rPr>
              <w:t xml:space="preserve"> for a UE</w:t>
            </w:r>
          </w:p>
        </w:tc>
        <w:tc>
          <w:tcPr>
            <w:tcW w:w="4110" w:type="dxa"/>
          </w:tcPr>
          <w:p w14:paraId="1D07C828" w14:textId="77777777" w:rsidR="005C4F2C" w:rsidRPr="00986F45" w:rsidRDefault="005C4F2C" w:rsidP="00F07B50">
            <w:pPr>
              <w:jc w:val="both"/>
              <w:rPr>
                <w:rFonts w:eastAsia="游明朝"/>
                <w:sz w:val="22"/>
                <w:szCs w:val="22"/>
                <w:lang w:val="en-GB" w:eastAsia="ja-JP"/>
              </w:rPr>
            </w:pPr>
            <w:r w:rsidRPr="00F231A9">
              <w:rPr>
                <w:rFonts w:eastAsia="游明朝"/>
                <w:sz w:val="22"/>
                <w:szCs w:val="22"/>
                <w:lang w:val="en-GB" w:eastAsia="ja-JP"/>
              </w:rPr>
              <w:t>1 CSI feedback for multi-</w:t>
            </w:r>
            <w:r>
              <w:rPr>
                <w:rFonts w:eastAsia="游明朝"/>
                <w:sz w:val="22"/>
                <w:szCs w:val="22"/>
                <w:lang w:val="en-GB" w:eastAsia="ja-JP"/>
              </w:rPr>
              <w:t>beam joint transmission per UE</w:t>
            </w:r>
          </w:p>
        </w:tc>
        <w:tc>
          <w:tcPr>
            <w:tcW w:w="2596" w:type="dxa"/>
          </w:tcPr>
          <w:p w14:paraId="4E9672F5" w14:textId="77777777" w:rsidR="005C4F2C" w:rsidRPr="00986F45" w:rsidRDefault="005C4F2C" w:rsidP="00F07B50">
            <w:pPr>
              <w:jc w:val="both"/>
              <w:rPr>
                <w:rFonts w:eastAsia="游明朝"/>
                <w:sz w:val="22"/>
                <w:szCs w:val="22"/>
                <w:lang w:val="en-GB" w:eastAsia="ja-JP"/>
              </w:rPr>
            </w:pPr>
            <w:r w:rsidRPr="00F231A9">
              <w:rPr>
                <w:rFonts w:eastAsia="游明朝"/>
                <w:sz w:val="22"/>
                <w:szCs w:val="22"/>
                <w:lang w:val="en-GB" w:eastAsia="ja-JP"/>
              </w:rPr>
              <w:t>2 panel for reception at UE</w:t>
            </w:r>
          </w:p>
        </w:tc>
      </w:tr>
      <w:tr w:rsidR="005C4F2C" w:rsidRPr="00986F45" w14:paraId="7D440647" w14:textId="77777777" w:rsidTr="00F07B50">
        <w:tc>
          <w:tcPr>
            <w:tcW w:w="704" w:type="dxa"/>
          </w:tcPr>
          <w:p w14:paraId="2D6A7009"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3</w:t>
            </w:r>
          </w:p>
        </w:tc>
        <w:tc>
          <w:tcPr>
            <w:tcW w:w="2552" w:type="dxa"/>
          </w:tcPr>
          <w:p w14:paraId="6758E14F"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 xml:space="preserve">Multi-panel </w:t>
            </w:r>
            <w:proofErr w:type="spellStart"/>
            <w:r>
              <w:rPr>
                <w:rFonts w:eastAsia="SimSun"/>
                <w:sz w:val="22"/>
                <w:szCs w:val="22"/>
                <w:lang w:eastAsia="zh-CN"/>
              </w:rPr>
              <w:t>Tx</w:t>
            </w:r>
            <w:proofErr w:type="spellEnd"/>
            <w:r>
              <w:rPr>
                <w:rFonts w:eastAsia="SimSun"/>
                <w:sz w:val="22"/>
                <w:szCs w:val="22"/>
                <w:lang w:eastAsia="zh-CN"/>
              </w:rPr>
              <w:t xml:space="preserve"> for a UE; </w:t>
            </w:r>
          </w:p>
        </w:tc>
        <w:tc>
          <w:tcPr>
            <w:tcW w:w="4110" w:type="dxa"/>
          </w:tcPr>
          <w:p w14:paraId="57C87DF2"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3 CSI feedback (2 for single-beam transmission and 1 for multi-beam joint transmission) per UE</w:t>
            </w:r>
          </w:p>
        </w:tc>
        <w:tc>
          <w:tcPr>
            <w:tcW w:w="2596" w:type="dxa"/>
          </w:tcPr>
          <w:p w14:paraId="41949C7C"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2 panel for reception at UE</w:t>
            </w:r>
          </w:p>
        </w:tc>
      </w:tr>
      <w:tr w:rsidR="005C4F2C" w:rsidRPr="00986F45" w14:paraId="7FE4098D" w14:textId="77777777" w:rsidTr="00F07B50">
        <w:tc>
          <w:tcPr>
            <w:tcW w:w="704" w:type="dxa"/>
          </w:tcPr>
          <w:p w14:paraId="35B1CBB4"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4</w:t>
            </w:r>
          </w:p>
        </w:tc>
        <w:tc>
          <w:tcPr>
            <w:tcW w:w="2552" w:type="dxa"/>
          </w:tcPr>
          <w:p w14:paraId="00E08040"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 xml:space="preserve">Multi-panel </w:t>
            </w:r>
            <w:proofErr w:type="spellStart"/>
            <w:r>
              <w:rPr>
                <w:rFonts w:eastAsia="SimSun"/>
                <w:sz w:val="22"/>
                <w:szCs w:val="22"/>
                <w:lang w:eastAsia="zh-CN"/>
              </w:rPr>
              <w:t>Tx</w:t>
            </w:r>
            <w:proofErr w:type="spellEnd"/>
            <w:r>
              <w:rPr>
                <w:rFonts w:eastAsia="SimSun"/>
                <w:sz w:val="22"/>
                <w:szCs w:val="22"/>
                <w:lang w:eastAsia="zh-CN"/>
              </w:rPr>
              <w:t xml:space="preserve"> for a UE;</w:t>
            </w:r>
          </w:p>
        </w:tc>
        <w:tc>
          <w:tcPr>
            <w:tcW w:w="4110" w:type="dxa"/>
          </w:tcPr>
          <w:p w14:paraId="3FA4D225"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3 CSI feedback (Based on Case 3, 2 CSIs for single-beam transmission are updated considering the inter-beam interference from the other panel) per UE</w:t>
            </w:r>
          </w:p>
        </w:tc>
        <w:tc>
          <w:tcPr>
            <w:tcW w:w="2596" w:type="dxa"/>
          </w:tcPr>
          <w:p w14:paraId="311EA671"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2 panel for reception at UE</w:t>
            </w:r>
          </w:p>
        </w:tc>
      </w:tr>
    </w:tbl>
    <w:p w14:paraId="6A4F5185" w14:textId="77777777" w:rsidR="005C4F2C" w:rsidRDefault="005C4F2C" w:rsidP="005C4F2C">
      <w:pPr>
        <w:spacing w:afterLines="50" w:after="120"/>
        <w:jc w:val="center"/>
        <w:rPr>
          <w:rFonts w:eastAsia="SimSun"/>
          <w:sz w:val="22"/>
          <w:szCs w:val="22"/>
          <w:lang w:eastAsia="zh-CN"/>
        </w:rPr>
      </w:pPr>
      <w:r>
        <w:rPr>
          <w:rFonts w:eastAsia="SimSun"/>
          <w:noProof/>
          <w:sz w:val="22"/>
          <w:szCs w:val="22"/>
          <w:lang w:eastAsia="ja-JP"/>
        </w:rPr>
        <w:drawing>
          <wp:inline distT="0" distB="0" distL="0" distR="0" wp14:anchorId="747005E7" wp14:editId="089F780A">
            <wp:extent cx="5472546" cy="2175958"/>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6926" cy="2185652"/>
                    </a:xfrm>
                    <a:prstGeom prst="rect">
                      <a:avLst/>
                    </a:prstGeom>
                    <a:noFill/>
                  </pic:spPr>
                </pic:pic>
              </a:graphicData>
            </a:graphic>
          </wp:inline>
        </w:drawing>
      </w:r>
    </w:p>
    <w:p w14:paraId="7FF73959" w14:textId="46BA9AB2" w:rsidR="005C4F2C" w:rsidRPr="00945C9B" w:rsidRDefault="005C4F2C" w:rsidP="005C4F2C">
      <w:pPr>
        <w:spacing w:afterLines="50" w:after="120"/>
        <w:jc w:val="center"/>
        <w:rPr>
          <w:rFonts w:eastAsiaTheme="minorEastAsia"/>
          <w:sz w:val="22"/>
        </w:rPr>
      </w:pPr>
      <w:proofErr w:type="gramStart"/>
      <w:r w:rsidRPr="00945C9B">
        <w:rPr>
          <w:rFonts w:eastAsiaTheme="minorEastAsia"/>
          <w:sz w:val="22"/>
        </w:rPr>
        <w:t>Fig</w:t>
      </w:r>
      <w:r>
        <w:rPr>
          <w:rFonts w:eastAsiaTheme="minorEastAsia"/>
          <w:sz w:val="22"/>
        </w:rPr>
        <w:t>.</w:t>
      </w:r>
      <w:r w:rsidRPr="00945C9B">
        <w:rPr>
          <w:rFonts w:eastAsiaTheme="minorEastAsia"/>
          <w:sz w:val="22"/>
        </w:rPr>
        <w:t xml:space="preserve"> 2-</w:t>
      </w:r>
      <w:r w:rsidR="00A952FE">
        <w:rPr>
          <w:rFonts w:eastAsiaTheme="minorEastAsia" w:hint="eastAsia"/>
          <w:sz w:val="22"/>
          <w:lang w:eastAsia="zh-CN"/>
        </w:rPr>
        <w:t>7</w:t>
      </w:r>
      <w:r w:rsidRPr="00945C9B">
        <w:rPr>
          <w:rFonts w:eastAsiaTheme="minorEastAsia"/>
          <w:sz w:val="22"/>
        </w:rPr>
        <w:t xml:space="preserve"> Examples of </w:t>
      </w:r>
      <w:r>
        <w:rPr>
          <w:rFonts w:eastAsiaTheme="minorEastAsia"/>
          <w:sz w:val="22"/>
        </w:rPr>
        <w:t>four</w:t>
      </w:r>
      <w:r w:rsidRPr="00945C9B">
        <w:rPr>
          <w:rFonts w:eastAsiaTheme="minorEastAsia"/>
          <w:sz w:val="22"/>
        </w:rPr>
        <w:t xml:space="preserve"> simulation cases</w:t>
      </w:r>
      <w:r>
        <w:rPr>
          <w:rFonts w:eastAsiaTheme="minorEastAsia"/>
          <w:sz w:val="22"/>
        </w:rPr>
        <w:t>.</w:t>
      </w:r>
      <w:proofErr w:type="gramEnd"/>
    </w:p>
    <w:p w14:paraId="4A6009F6" w14:textId="77777777" w:rsidR="005C4F2C" w:rsidRPr="007641B1" w:rsidRDefault="005C4F2C" w:rsidP="005C4F2C">
      <w:pPr>
        <w:spacing w:afterLines="50" w:after="120"/>
        <w:jc w:val="both"/>
        <w:rPr>
          <w:rFonts w:eastAsia="SimSun"/>
          <w:sz w:val="22"/>
          <w:szCs w:val="22"/>
          <w:lang w:eastAsia="zh-CN"/>
        </w:rPr>
      </w:pPr>
    </w:p>
    <w:p w14:paraId="616AFB4E" w14:textId="7FCD6EAF" w:rsidR="005C4F2C" w:rsidRDefault="005C4F2C" w:rsidP="005C4F2C">
      <w:pPr>
        <w:spacing w:afterLines="50" w:after="120"/>
        <w:jc w:val="both"/>
        <w:rPr>
          <w:rFonts w:eastAsia="SimSun"/>
          <w:sz w:val="22"/>
          <w:szCs w:val="22"/>
          <w:lang w:eastAsia="zh-CN"/>
        </w:rPr>
      </w:pPr>
      <w:r>
        <w:rPr>
          <w:rFonts w:eastAsia="SimSun" w:hint="eastAsia"/>
          <w:sz w:val="22"/>
          <w:szCs w:val="22"/>
          <w:lang w:eastAsia="zh-CN"/>
        </w:rPr>
        <w:lastRenderedPageBreak/>
        <w:t>F</w:t>
      </w:r>
      <w:r>
        <w:rPr>
          <w:rFonts w:eastAsia="SimSun"/>
          <w:sz w:val="22"/>
          <w:szCs w:val="22"/>
          <w:lang w:eastAsia="zh-CN"/>
        </w:rPr>
        <w:t>or the four cases, the evaluation results of c</w:t>
      </w:r>
      <w:r w:rsidRPr="00024060">
        <w:rPr>
          <w:rFonts w:eastAsia="SimSun"/>
          <w:sz w:val="22"/>
          <w:szCs w:val="22"/>
          <w:lang w:eastAsia="zh-CN"/>
        </w:rPr>
        <w:t>ell average spectral efficiency and 5% edge UE spectral efficiency</w:t>
      </w:r>
      <w:r>
        <w:rPr>
          <w:rFonts w:eastAsia="SimSun"/>
          <w:sz w:val="22"/>
          <w:szCs w:val="22"/>
          <w:lang w:eastAsia="zh-CN"/>
        </w:rPr>
        <w:t xml:space="preserve"> are shown in Figure 2-</w:t>
      </w:r>
      <w:r w:rsidR="00A952FE">
        <w:rPr>
          <w:rFonts w:eastAsia="SimSun" w:hint="eastAsia"/>
          <w:sz w:val="22"/>
          <w:szCs w:val="22"/>
          <w:lang w:eastAsia="zh-CN"/>
        </w:rPr>
        <w:t>8</w:t>
      </w:r>
      <w:r>
        <w:rPr>
          <w:rFonts w:eastAsia="SimSun"/>
          <w:sz w:val="22"/>
          <w:szCs w:val="22"/>
          <w:lang w:eastAsia="zh-CN"/>
        </w:rPr>
        <w:t>. Compared with Case 1, Case 2 with multi-beam joint transmission for a UE can increase both cell average and cell edge performance in multi-panel scenario. The cell average performance gain is about 11%-16%, and the edge UE performance gain is about 22%-23%. Case 2 can be regarded as coherent joint transmission from multiple beams.</w:t>
      </w:r>
    </w:p>
    <w:p w14:paraId="6037D07A" w14:textId="77777777" w:rsidR="005C4F2C" w:rsidRDefault="005C4F2C" w:rsidP="005C4F2C">
      <w:pPr>
        <w:spacing w:afterLines="50" w:after="120"/>
        <w:jc w:val="both"/>
        <w:rPr>
          <w:rFonts w:eastAsia="SimSun"/>
          <w:sz w:val="22"/>
          <w:szCs w:val="22"/>
          <w:lang w:eastAsia="zh-CN"/>
        </w:rPr>
      </w:pPr>
      <w:r>
        <w:rPr>
          <w:rFonts w:eastAsia="SimSun"/>
          <w:sz w:val="22"/>
          <w:szCs w:val="22"/>
          <w:lang w:eastAsia="zh-CN"/>
        </w:rPr>
        <w:t>Comparing Case 2 and Case 3, it is observed that multiple types of CSI feedback in Case 3</w:t>
      </w:r>
      <w:r w:rsidRPr="000C69E4">
        <w:rPr>
          <w:rFonts w:eastAsia="SimSun"/>
          <w:sz w:val="22"/>
          <w:szCs w:val="22"/>
          <w:lang w:eastAsia="zh-CN"/>
        </w:rPr>
        <w:t xml:space="preserve"> increase</w:t>
      </w:r>
      <w:r>
        <w:rPr>
          <w:rFonts w:eastAsia="SimSun"/>
          <w:sz w:val="22"/>
          <w:szCs w:val="22"/>
          <w:lang w:eastAsia="zh-CN"/>
        </w:rPr>
        <w:t>s</w:t>
      </w:r>
      <w:r w:rsidRPr="000C69E4">
        <w:rPr>
          <w:rFonts w:eastAsia="SimSun"/>
          <w:sz w:val="22"/>
          <w:szCs w:val="22"/>
          <w:lang w:eastAsia="zh-CN"/>
        </w:rPr>
        <w:t xml:space="preserve"> cell average performance but reduce</w:t>
      </w:r>
      <w:r>
        <w:rPr>
          <w:rFonts w:eastAsia="SimSun"/>
          <w:sz w:val="22"/>
          <w:szCs w:val="22"/>
          <w:lang w:eastAsia="zh-CN"/>
        </w:rPr>
        <w:t>s</w:t>
      </w:r>
      <w:r w:rsidRPr="000C69E4">
        <w:rPr>
          <w:rFonts w:eastAsia="SimSun"/>
          <w:sz w:val="22"/>
          <w:szCs w:val="22"/>
          <w:lang w:eastAsia="zh-CN"/>
        </w:rPr>
        <w:t xml:space="preserve"> cell edge performance</w:t>
      </w:r>
      <w:r>
        <w:rPr>
          <w:rFonts w:eastAsia="SimSun"/>
          <w:sz w:val="22"/>
          <w:szCs w:val="22"/>
          <w:lang w:eastAsia="zh-CN"/>
        </w:rPr>
        <w:t xml:space="preserve"> in </w:t>
      </w:r>
      <w:r w:rsidRPr="000C69E4">
        <w:rPr>
          <w:rFonts w:eastAsia="SimSun"/>
          <w:sz w:val="22"/>
          <w:szCs w:val="22"/>
          <w:lang w:eastAsia="zh-CN"/>
        </w:rPr>
        <w:t>multi-panel scenario</w:t>
      </w:r>
      <w:r>
        <w:rPr>
          <w:rFonts w:eastAsia="SimSun"/>
          <w:sz w:val="22"/>
          <w:szCs w:val="22"/>
          <w:lang w:eastAsia="zh-CN"/>
        </w:rPr>
        <w:t xml:space="preserve">. In Case 3, as the </w:t>
      </w:r>
      <w:proofErr w:type="spellStart"/>
      <w:r>
        <w:rPr>
          <w:rFonts w:eastAsia="SimSun"/>
          <w:sz w:val="22"/>
          <w:szCs w:val="22"/>
          <w:lang w:eastAsia="zh-CN"/>
        </w:rPr>
        <w:t>gNB</w:t>
      </w:r>
      <w:proofErr w:type="spellEnd"/>
      <w:r w:rsidRPr="000D3CB7">
        <w:rPr>
          <w:rFonts w:eastAsia="SimSun"/>
          <w:sz w:val="22"/>
          <w:szCs w:val="22"/>
          <w:lang w:eastAsia="zh-CN"/>
        </w:rPr>
        <w:t xml:space="preserve"> can decide to schedule </w:t>
      </w:r>
      <w:r>
        <w:rPr>
          <w:rFonts w:eastAsia="SimSun"/>
          <w:sz w:val="22"/>
          <w:szCs w:val="22"/>
          <w:lang w:eastAsia="zh-CN"/>
        </w:rPr>
        <w:t>one</w:t>
      </w:r>
      <w:r w:rsidRPr="000D3CB7">
        <w:rPr>
          <w:rFonts w:eastAsia="SimSun"/>
          <w:sz w:val="22"/>
          <w:szCs w:val="22"/>
          <w:lang w:eastAsia="zh-CN"/>
        </w:rPr>
        <w:t xml:space="preserve"> UE with </w:t>
      </w:r>
      <w:r>
        <w:rPr>
          <w:rFonts w:eastAsia="SimSun"/>
          <w:sz w:val="22"/>
          <w:szCs w:val="22"/>
          <w:lang w:eastAsia="zh-CN"/>
        </w:rPr>
        <w:t>joint transmission</w:t>
      </w:r>
      <w:r w:rsidRPr="000D3CB7">
        <w:rPr>
          <w:rFonts w:eastAsia="SimSun"/>
          <w:sz w:val="22"/>
          <w:szCs w:val="22"/>
          <w:lang w:eastAsia="zh-CN"/>
        </w:rPr>
        <w:t xml:space="preserve"> from </w:t>
      </w:r>
      <w:r>
        <w:rPr>
          <w:rFonts w:eastAsia="SimSun"/>
          <w:sz w:val="22"/>
          <w:szCs w:val="22"/>
          <w:lang w:eastAsia="zh-CN"/>
        </w:rPr>
        <w:t>two</w:t>
      </w:r>
      <w:r w:rsidRPr="000D3CB7">
        <w:rPr>
          <w:rFonts w:eastAsia="SimSun"/>
          <w:sz w:val="22"/>
          <w:szCs w:val="22"/>
          <w:lang w:eastAsia="zh-CN"/>
        </w:rPr>
        <w:t xml:space="preserve"> panels</w:t>
      </w:r>
      <w:r>
        <w:rPr>
          <w:rFonts w:eastAsia="SimSun"/>
          <w:sz w:val="22"/>
          <w:szCs w:val="22"/>
          <w:lang w:eastAsia="zh-CN"/>
        </w:rPr>
        <w:t xml:space="preserve"> simultaneously</w:t>
      </w:r>
      <w:r w:rsidRPr="000D3CB7">
        <w:rPr>
          <w:rFonts w:eastAsia="SimSun"/>
          <w:sz w:val="22"/>
          <w:szCs w:val="22"/>
          <w:lang w:eastAsia="zh-CN"/>
        </w:rPr>
        <w:t xml:space="preserve">, or to schedule </w:t>
      </w:r>
      <w:r>
        <w:rPr>
          <w:rFonts w:eastAsia="SimSun"/>
          <w:sz w:val="22"/>
          <w:szCs w:val="22"/>
          <w:lang w:eastAsia="zh-CN"/>
        </w:rPr>
        <w:t>two</w:t>
      </w:r>
      <w:r w:rsidRPr="000D3CB7">
        <w:rPr>
          <w:rFonts w:eastAsia="SimSun"/>
          <w:sz w:val="22"/>
          <w:szCs w:val="22"/>
          <w:lang w:eastAsia="zh-CN"/>
        </w:rPr>
        <w:t xml:space="preserve"> different UEs</w:t>
      </w:r>
      <w:r>
        <w:rPr>
          <w:rFonts w:eastAsia="SimSun"/>
          <w:sz w:val="22"/>
          <w:szCs w:val="22"/>
          <w:lang w:eastAsia="zh-CN"/>
        </w:rPr>
        <w:t xml:space="preserve"> with single-beam transmission</w:t>
      </w:r>
      <w:r w:rsidRPr="000D3CB7">
        <w:rPr>
          <w:rFonts w:eastAsia="SimSun"/>
          <w:sz w:val="22"/>
          <w:szCs w:val="22"/>
          <w:lang w:eastAsia="zh-CN"/>
        </w:rPr>
        <w:t xml:space="preserve">, </w:t>
      </w:r>
      <w:r>
        <w:rPr>
          <w:rFonts w:eastAsia="SimSun"/>
          <w:sz w:val="22"/>
          <w:szCs w:val="22"/>
          <w:lang w:eastAsia="zh-CN"/>
        </w:rPr>
        <w:t>t</w:t>
      </w:r>
      <w:r w:rsidRPr="000D3CB7">
        <w:rPr>
          <w:rFonts w:eastAsia="SimSun"/>
          <w:sz w:val="22"/>
          <w:szCs w:val="22"/>
          <w:lang w:eastAsia="zh-CN"/>
        </w:rPr>
        <w:t>he performance</w:t>
      </w:r>
      <w:r>
        <w:rPr>
          <w:rFonts w:eastAsia="SimSun"/>
          <w:sz w:val="22"/>
          <w:szCs w:val="22"/>
          <w:lang w:eastAsia="zh-CN"/>
        </w:rPr>
        <w:t xml:space="preserve"> of Case 3 </w:t>
      </w:r>
      <w:r w:rsidRPr="000D3CB7">
        <w:rPr>
          <w:rFonts w:eastAsia="SimSun"/>
          <w:sz w:val="22"/>
          <w:szCs w:val="22"/>
          <w:lang w:eastAsia="zh-CN"/>
        </w:rPr>
        <w:t>should be better</w:t>
      </w:r>
      <w:r>
        <w:rPr>
          <w:rFonts w:eastAsia="SimSun"/>
          <w:sz w:val="22"/>
          <w:szCs w:val="22"/>
          <w:lang w:eastAsia="zh-CN"/>
        </w:rPr>
        <w:t xml:space="preserve"> than Case 2 due to more flexible scheduling</w:t>
      </w:r>
      <w:r w:rsidRPr="000D3CB7">
        <w:rPr>
          <w:rFonts w:eastAsia="SimSun"/>
          <w:sz w:val="22"/>
          <w:szCs w:val="22"/>
          <w:lang w:eastAsia="zh-CN"/>
        </w:rPr>
        <w:t xml:space="preserve">. However, when </w:t>
      </w:r>
      <w:proofErr w:type="spellStart"/>
      <w:r>
        <w:rPr>
          <w:rFonts w:eastAsia="SimSun"/>
          <w:sz w:val="22"/>
          <w:szCs w:val="22"/>
          <w:lang w:eastAsia="zh-CN"/>
        </w:rPr>
        <w:t>gNB</w:t>
      </w:r>
      <w:proofErr w:type="spellEnd"/>
      <w:r w:rsidRPr="000D3CB7">
        <w:rPr>
          <w:rFonts w:eastAsia="SimSun"/>
          <w:sz w:val="22"/>
          <w:szCs w:val="22"/>
          <w:lang w:eastAsia="zh-CN"/>
        </w:rPr>
        <w:t xml:space="preserve"> schedules </w:t>
      </w:r>
      <w:r>
        <w:rPr>
          <w:rFonts w:eastAsia="SimSun"/>
          <w:sz w:val="22"/>
          <w:szCs w:val="22"/>
          <w:lang w:eastAsia="zh-CN"/>
        </w:rPr>
        <w:t>two</w:t>
      </w:r>
      <w:r w:rsidRPr="000D3CB7">
        <w:rPr>
          <w:rFonts w:eastAsia="SimSun"/>
          <w:sz w:val="22"/>
          <w:szCs w:val="22"/>
          <w:lang w:eastAsia="zh-CN"/>
        </w:rPr>
        <w:t xml:space="preserve"> different UEs for </w:t>
      </w:r>
      <w:r>
        <w:rPr>
          <w:rFonts w:eastAsia="SimSun"/>
          <w:sz w:val="22"/>
          <w:szCs w:val="22"/>
          <w:lang w:eastAsia="zh-CN"/>
        </w:rPr>
        <w:t>two</w:t>
      </w:r>
      <w:r w:rsidRPr="000D3CB7">
        <w:rPr>
          <w:rFonts w:eastAsia="SimSun"/>
          <w:sz w:val="22"/>
          <w:szCs w:val="22"/>
          <w:lang w:eastAsia="zh-CN"/>
        </w:rPr>
        <w:t xml:space="preserve"> panels, the beams from </w:t>
      </w:r>
      <w:r>
        <w:rPr>
          <w:rFonts w:eastAsia="SimSun"/>
          <w:sz w:val="22"/>
          <w:szCs w:val="22"/>
          <w:lang w:eastAsia="zh-CN"/>
        </w:rPr>
        <w:t>these two</w:t>
      </w:r>
      <w:r w:rsidRPr="000D3CB7">
        <w:rPr>
          <w:rFonts w:eastAsia="SimSun"/>
          <w:sz w:val="22"/>
          <w:szCs w:val="22"/>
          <w:lang w:eastAsia="zh-CN"/>
        </w:rPr>
        <w:t xml:space="preserve"> panels are selected </w:t>
      </w:r>
      <w:r>
        <w:rPr>
          <w:rFonts w:eastAsia="SimSun"/>
          <w:sz w:val="22"/>
          <w:szCs w:val="22"/>
          <w:lang w:eastAsia="zh-CN"/>
        </w:rPr>
        <w:t>dynamically based on scheduling</w:t>
      </w:r>
      <w:r w:rsidRPr="000D3CB7">
        <w:rPr>
          <w:rFonts w:eastAsia="SimSun"/>
          <w:sz w:val="22"/>
          <w:szCs w:val="22"/>
          <w:lang w:eastAsia="zh-CN"/>
        </w:rPr>
        <w:t xml:space="preserve">, </w:t>
      </w:r>
      <w:r>
        <w:rPr>
          <w:rFonts w:eastAsia="SimSun"/>
          <w:sz w:val="22"/>
          <w:szCs w:val="22"/>
          <w:lang w:eastAsia="zh-CN"/>
        </w:rPr>
        <w:t>which means that the selected beams from two</w:t>
      </w:r>
      <w:r w:rsidRPr="000D3CB7">
        <w:rPr>
          <w:rFonts w:eastAsia="SimSun"/>
          <w:sz w:val="22"/>
          <w:szCs w:val="22"/>
          <w:lang w:eastAsia="zh-CN"/>
        </w:rPr>
        <w:t xml:space="preserve"> panels will have variable inter-panel/inter-beam interference. In that case, the reported CSI </w:t>
      </w:r>
      <w:r>
        <w:rPr>
          <w:rFonts w:eastAsia="SimSun"/>
          <w:sz w:val="22"/>
          <w:szCs w:val="22"/>
          <w:lang w:eastAsia="zh-CN"/>
        </w:rPr>
        <w:t>for</w:t>
      </w:r>
      <w:r w:rsidRPr="000D3CB7">
        <w:rPr>
          <w:rFonts w:eastAsia="SimSun"/>
          <w:sz w:val="22"/>
          <w:szCs w:val="22"/>
          <w:lang w:eastAsia="zh-CN"/>
        </w:rPr>
        <w:t xml:space="preserve"> single-beam transmission </w:t>
      </w:r>
      <w:r>
        <w:rPr>
          <w:rFonts w:eastAsia="SimSun"/>
          <w:sz w:val="22"/>
          <w:szCs w:val="22"/>
          <w:lang w:eastAsia="zh-CN"/>
        </w:rPr>
        <w:t>may be</w:t>
      </w:r>
      <w:r w:rsidRPr="000D3CB7">
        <w:rPr>
          <w:rFonts w:eastAsia="SimSun"/>
          <w:sz w:val="22"/>
          <w:szCs w:val="22"/>
          <w:lang w:eastAsia="zh-CN"/>
        </w:rPr>
        <w:t xml:space="preserve"> not aligned with the realistic CSI for data reception. Especially when the reported CSI of single-beam is high while the scheduled single-beam </w:t>
      </w:r>
      <w:r>
        <w:rPr>
          <w:rFonts w:eastAsia="SimSun"/>
          <w:sz w:val="22"/>
          <w:szCs w:val="22"/>
          <w:lang w:eastAsia="zh-CN"/>
        </w:rPr>
        <w:t>suffers</w:t>
      </w:r>
      <w:r w:rsidRPr="000D3CB7">
        <w:rPr>
          <w:rFonts w:eastAsia="SimSun"/>
          <w:sz w:val="22"/>
          <w:szCs w:val="22"/>
          <w:lang w:eastAsia="zh-CN"/>
        </w:rPr>
        <w:t xml:space="preserve"> large inter-panel interference </w:t>
      </w:r>
      <w:r>
        <w:rPr>
          <w:rFonts w:eastAsia="SimSun"/>
          <w:sz w:val="22"/>
          <w:szCs w:val="22"/>
          <w:lang w:eastAsia="zh-CN"/>
        </w:rPr>
        <w:t>from</w:t>
      </w:r>
      <w:r w:rsidRPr="000D3CB7">
        <w:rPr>
          <w:rFonts w:eastAsia="SimSun"/>
          <w:sz w:val="22"/>
          <w:szCs w:val="22"/>
          <w:lang w:eastAsia="zh-CN"/>
        </w:rPr>
        <w:t xml:space="preserve"> the selected beam from the other panel, the over-estimated MCS will make performance decrease. </w:t>
      </w:r>
      <w:r>
        <w:rPr>
          <w:rFonts w:eastAsia="SimSun"/>
          <w:sz w:val="22"/>
          <w:szCs w:val="22"/>
          <w:lang w:eastAsia="zh-CN"/>
        </w:rPr>
        <w:t>In the simulation</w:t>
      </w:r>
      <w:r w:rsidRPr="000D3CB7">
        <w:rPr>
          <w:rFonts w:eastAsia="SimSun"/>
          <w:sz w:val="22"/>
          <w:szCs w:val="22"/>
          <w:lang w:eastAsia="zh-CN"/>
        </w:rPr>
        <w:t xml:space="preserve">, the edge UEs </w:t>
      </w:r>
      <w:r>
        <w:rPr>
          <w:rFonts w:eastAsia="SimSun"/>
          <w:sz w:val="22"/>
          <w:szCs w:val="22"/>
          <w:lang w:eastAsia="zh-CN"/>
        </w:rPr>
        <w:t xml:space="preserve">largely </w:t>
      </w:r>
      <w:r w:rsidRPr="000D3CB7">
        <w:rPr>
          <w:rFonts w:eastAsia="SimSun"/>
          <w:sz w:val="22"/>
          <w:szCs w:val="22"/>
          <w:lang w:eastAsia="zh-CN"/>
        </w:rPr>
        <w:t>suffer from inter-panel interference. That’s why edge UE performance is decreased</w:t>
      </w:r>
      <w:r>
        <w:rPr>
          <w:rFonts w:eastAsia="SimSun"/>
          <w:sz w:val="22"/>
          <w:szCs w:val="22"/>
          <w:lang w:eastAsia="zh-CN"/>
        </w:rPr>
        <w:t xml:space="preserve"> in Case 3</w:t>
      </w:r>
      <w:r w:rsidRPr="000D3CB7">
        <w:rPr>
          <w:rFonts w:eastAsia="SimSun"/>
          <w:sz w:val="22"/>
          <w:szCs w:val="22"/>
          <w:lang w:eastAsia="zh-CN"/>
        </w:rPr>
        <w:t>.</w:t>
      </w:r>
      <w:r w:rsidRPr="00437B98">
        <w:rPr>
          <w:rFonts w:eastAsia="SimSun"/>
          <w:sz w:val="22"/>
          <w:szCs w:val="22"/>
          <w:lang w:eastAsia="zh-CN"/>
        </w:rPr>
        <w:t xml:space="preserve"> </w:t>
      </w:r>
      <w:r>
        <w:rPr>
          <w:rFonts w:eastAsia="SimSun"/>
          <w:sz w:val="22"/>
          <w:szCs w:val="22"/>
          <w:lang w:eastAsia="zh-CN"/>
        </w:rPr>
        <w:t>In Case 4, enhanced CSI feedback with inter-beam interference is considered based on Case 3. And Case 4 can further improve the cell edge and cell average performance.</w:t>
      </w:r>
    </w:p>
    <w:p w14:paraId="5845BCCC" w14:textId="77777777" w:rsidR="005C4F2C" w:rsidRDefault="005C4F2C" w:rsidP="005C4F2C">
      <w:pPr>
        <w:spacing w:afterLines="50" w:after="120"/>
        <w:jc w:val="both"/>
        <w:rPr>
          <w:rFonts w:eastAsia="SimSun"/>
          <w:sz w:val="22"/>
          <w:szCs w:val="22"/>
          <w:lang w:eastAsia="zh-CN"/>
        </w:rPr>
      </w:pPr>
      <w:r>
        <w:rPr>
          <w:noProof/>
          <w:lang w:eastAsia="ja-JP"/>
        </w:rPr>
        <w:drawing>
          <wp:inline distT="0" distB="0" distL="0" distR="0" wp14:anchorId="68CCDAB1" wp14:editId="15EEA7F2">
            <wp:extent cx="3017520" cy="1859280"/>
            <wp:effectExtent l="0" t="0" r="11430" b="7620"/>
            <wp:docPr id="10" name="图表 1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877A608-1F97-439A-9C7E-CD954114FF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1202AC">
        <w:rPr>
          <w:noProof/>
        </w:rPr>
        <w:t xml:space="preserve"> </w:t>
      </w:r>
      <w:r>
        <w:rPr>
          <w:noProof/>
          <w:lang w:eastAsia="ja-JP"/>
        </w:rPr>
        <w:drawing>
          <wp:inline distT="0" distB="0" distL="0" distR="0" wp14:anchorId="7FADBB1D" wp14:editId="46F03D53">
            <wp:extent cx="3131820" cy="1859280"/>
            <wp:effectExtent l="0" t="0" r="11430" b="7620"/>
            <wp:docPr id="9" name="图表 9">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4202DB-4458-4AB4-AA22-F2692C5509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668CE35" w14:textId="071C2F7B" w:rsidR="005C4F2C" w:rsidRPr="00945C9B" w:rsidRDefault="005C4F2C" w:rsidP="005C4F2C">
      <w:pPr>
        <w:spacing w:afterLines="50" w:after="120"/>
        <w:jc w:val="center"/>
        <w:rPr>
          <w:rFonts w:eastAsiaTheme="minorEastAsia"/>
          <w:sz w:val="22"/>
        </w:rPr>
      </w:pPr>
      <w:r w:rsidRPr="00945C9B">
        <w:rPr>
          <w:rFonts w:eastAsiaTheme="minorEastAsia"/>
          <w:sz w:val="22"/>
        </w:rPr>
        <w:t>Fig</w:t>
      </w:r>
      <w:r>
        <w:rPr>
          <w:rFonts w:eastAsiaTheme="minorEastAsia"/>
          <w:sz w:val="22"/>
        </w:rPr>
        <w:t>.</w:t>
      </w:r>
      <w:r w:rsidRPr="00945C9B">
        <w:rPr>
          <w:rFonts w:eastAsiaTheme="minorEastAsia"/>
          <w:sz w:val="22"/>
        </w:rPr>
        <w:t xml:space="preserve"> 2-</w:t>
      </w:r>
      <w:r w:rsidR="00A952FE">
        <w:rPr>
          <w:rFonts w:eastAsiaTheme="minorEastAsia" w:hint="eastAsia"/>
          <w:sz w:val="22"/>
          <w:lang w:eastAsia="zh-CN"/>
        </w:rPr>
        <w:t>8</w:t>
      </w:r>
      <w:r w:rsidRPr="00945C9B">
        <w:rPr>
          <w:rFonts w:eastAsiaTheme="minorEastAsia"/>
          <w:sz w:val="22"/>
        </w:rPr>
        <w:t xml:space="preserve"> </w:t>
      </w:r>
      <w:r>
        <w:rPr>
          <w:rFonts w:eastAsiaTheme="minorEastAsia"/>
          <w:sz w:val="22"/>
        </w:rPr>
        <w:t>Performance of different transmission schemes with different CSI feedback methods.</w:t>
      </w:r>
    </w:p>
    <w:p w14:paraId="7DBB7089" w14:textId="77777777" w:rsidR="005C4F2C" w:rsidRPr="00D32C36" w:rsidRDefault="005C4F2C" w:rsidP="005C4F2C">
      <w:pPr>
        <w:spacing w:afterLines="50" w:after="120"/>
        <w:jc w:val="both"/>
        <w:rPr>
          <w:rFonts w:eastAsia="SimSun"/>
          <w:sz w:val="22"/>
          <w:szCs w:val="22"/>
          <w:lang w:eastAsia="zh-CN"/>
        </w:rPr>
      </w:pPr>
    </w:p>
    <w:p w14:paraId="1AD93B32" w14:textId="77777777" w:rsidR="005C4F2C" w:rsidRPr="00B121FC" w:rsidRDefault="005C4F2C" w:rsidP="005C4F2C">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Observation 2-1</w:t>
      </w:r>
      <w:r w:rsidRPr="00B121FC">
        <w:rPr>
          <w:rFonts w:eastAsiaTheme="minorEastAsia"/>
          <w:b/>
          <w:sz w:val="22"/>
          <w:szCs w:val="22"/>
          <w:u w:val="single"/>
          <w:lang w:eastAsia="zh-CN"/>
        </w:rPr>
        <w:t>:</w:t>
      </w:r>
    </w:p>
    <w:p w14:paraId="1AC0B7B8" w14:textId="77777777" w:rsidR="005C4F2C" w:rsidRPr="00E17AD7" w:rsidRDefault="005C4F2C" w:rsidP="005C4F2C">
      <w:pPr>
        <w:numPr>
          <w:ilvl w:val="0"/>
          <w:numId w:val="8"/>
        </w:numPr>
        <w:jc w:val="both"/>
        <w:rPr>
          <w:rFonts w:eastAsia="游明朝"/>
          <w:i/>
          <w:sz w:val="22"/>
          <w:szCs w:val="22"/>
        </w:rPr>
      </w:pPr>
      <w:r w:rsidRPr="00E17AD7">
        <w:rPr>
          <w:rFonts w:eastAsia="游明朝"/>
          <w:i/>
          <w:sz w:val="22"/>
          <w:szCs w:val="22"/>
        </w:rPr>
        <w:t xml:space="preserve">Multiple CSI feedback </w:t>
      </w:r>
      <w:r>
        <w:rPr>
          <w:rFonts w:eastAsia="游明朝"/>
          <w:i/>
          <w:sz w:val="22"/>
          <w:szCs w:val="22"/>
        </w:rPr>
        <w:t>considering</w:t>
      </w:r>
      <w:r w:rsidRPr="00E17AD7">
        <w:rPr>
          <w:rFonts w:eastAsia="游明朝"/>
          <w:i/>
          <w:sz w:val="22"/>
          <w:szCs w:val="22"/>
        </w:rPr>
        <w:t xml:space="preserve"> inter-beam/inter-panel</w:t>
      </w:r>
      <w:r>
        <w:rPr>
          <w:rFonts w:eastAsia="游明朝"/>
          <w:i/>
          <w:sz w:val="22"/>
          <w:szCs w:val="22"/>
        </w:rPr>
        <w:t>/inter-TRP</w:t>
      </w:r>
      <w:r w:rsidRPr="00E17AD7">
        <w:rPr>
          <w:rFonts w:eastAsia="游明朝"/>
          <w:i/>
          <w:sz w:val="22"/>
          <w:szCs w:val="22"/>
        </w:rPr>
        <w:t xml:space="preserve"> interference measurement can increase </w:t>
      </w:r>
      <w:r>
        <w:rPr>
          <w:rFonts w:eastAsia="游明朝"/>
          <w:i/>
          <w:sz w:val="22"/>
          <w:szCs w:val="22"/>
        </w:rPr>
        <w:t xml:space="preserve">both </w:t>
      </w:r>
      <w:r w:rsidRPr="00E17AD7">
        <w:rPr>
          <w:rFonts w:eastAsia="游明朝"/>
          <w:i/>
          <w:sz w:val="22"/>
          <w:szCs w:val="22"/>
        </w:rPr>
        <w:t xml:space="preserve">cell average </w:t>
      </w:r>
      <w:r>
        <w:rPr>
          <w:rFonts w:eastAsia="游明朝"/>
          <w:i/>
          <w:sz w:val="22"/>
          <w:szCs w:val="22"/>
        </w:rPr>
        <w:t>and cell edge pe</w:t>
      </w:r>
      <w:r w:rsidRPr="00E17AD7">
        <w:rPr>
          <w:rFonts w:eastAsia="游明朝"/>
          <w:i/>
          <w:sz w:val="22"/>
          <w:szCs w:val="22"/>
        </w:rPr>
        <w:t>rformance</w:t>
      </w:r>
      <w:r>
        <w:rPr>
          <w:rFonts w:eastAsia="游明朝"/>
          <w:i/>
          <w:sz w:val="22"/>
          <w:szCs w:val="22"/>
        </w:rPr>
        <w:t xml:space="preserve"> in multi-panel/TRP scenario</w:t>
      </w:r>
      <w:r w:rsidRPr="00E17AD7">
        <w:rPr>
          <w:rFonts w:eastAsia="游明朝"/>
          <w:i/>
          <w:sz w:val="22"/>
          <w:szCs w:val="22"/>
        </w:rPr>
        <w:t>.</w:t>
      </w:r>
    </w:p>
    <w:p w14:paraId="6E54DD6A" w14:textId="65E7BD1C" w:rsidR="005C4F2C" w:rsidRPr="00B121FC" w:rsidRDefault="005C4F2C" w:rsidP="005C4F2C">
      <w:pPr>
        <w:spacing w:beforeLines="50" w:before="120" w:afterLines="50" w:after="120"/>
        <w:rPr>
          <w:rFonts w:eastAsiaTheme="minorEastAsia"/>
          <w:b/>
          <w:sz w:val="22"/>
          <w:szCs w:val="22"/>
          <w:u w:val="single"/>
          <w:lang w:eastAsia="zh-CN"/>
        </w:rPr>
      </w:pPr>
      <w:r w:rsidRPr="00B121FC">
        <w:rPr>
          <w:rFonts w:eastAsiaTheme="minorEastAsia"/>
          <w:b/>
          <w:sz w:val="22"/>
          <w:szCs w:val="22"/>
          <w:u w:val="single"/>
          <w:lang w:eastAsia="zh-CN"/>
        </w:rPr>
        <w:t>Prop</w:t>
      </w:r>
      <w:r w:rsidR="00C21138">
        <w:rPr>
          <w:rFonts w:eastAsiaTheme="minorEastAsia"/>
          <w:b/>
          <w:sz w:val="22"/>
          <w:szCs w:val="22"/>
          <w:u w:val="single"/>
          <w:lang w:eastAsia="zh-CN"/>
        </w:rPr>
        <w:t>osal 2-1</w:t>
      </w:r>
      <w:r w:rsidR="007A43D0">
        <w:rPr>
          <w:rFonts w:eastAsiaTheme="minorEastAsia"/>
          <w:b/>
          <w:sz w:val="22"/>
          <w:szCs w:val="22"/>
          <w:u w:val="single"/>
          <w:lang w:eastAsia="zh-CN"/>
        </w:rPr>
        <w:t>1</w:t>
      </w:r>
      <w:r w:rsidRPr="00B121FC">
        <w:rPr>
          <w:rFonts w:eastAsiaTheme="minorEastAsia"/>
          <w:b/>
          <w:sz w:val="22"/>
          <w:szCs w:val="22"/>
          <w:u w:val="single"/>
          <w:lang w:eastAsia="zh-CN"/>
        </w:rPr>
        <w:t>:</w:t>
      </w:r>
    </w:p>
    <w:p w14:paraId="48BF27F7" w14:textId="637306CB" w:rsidR="005C4F2C" w:rsidRPr="00B121FC" w:rsidRDefault="005C4F2C" w:rsidP="005C4F2C">
      <w:pPr>
        <w:numPr>
          <w:ilvl w:val="0"/>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To support non-coherent joint transmission in multi-TRP/panel</w:t>
      </w:r>
      <w:r w:rsidR="004A5C4F">
        <w:rPr>
          <w:rFonts w:eastAsia="游明朝"/>
          <w:i/>
          <w:sz w:val="22"/>
          <w:szCs w:val="22"/>
          <w:lang w:eastAsia="ja-JP"/>
        </w:rPr>
        <w:t xml:space="preserve"> for </w:t>
      </w:r>
      <w:proofErr w:type="spellStart"/>
      <w:r w:rsidR="004A5C4F">
        <w:rPr>
          <w:rFonts w:eastAsia="游明朝"/>
          <w:i/>
          <w:sz w:val="22"/>
          <w:szCs w:val="22"/>
          <w:lang w:eastAsia="ja-JP"/>
        </w:rPr>
        <w:t>eMBB</w:t>
      </w:r>
      <w:proofErr w:type="spellEnd"/>
      <w:r w:rsidRPr="00B121FC">
        <w:rPr>
          <w:rFonts w:eastAsia="游明朝"/>
          <w:i/>
          <w:sz w:val="22"/>
          <w:szCs w:val="22"/>
          <w:lang w:eastAsia="ja-JP"/>
        </w:rPr>
        <w:t>, NR Rel-16 should study the CSI enhancement, including</w:t>
      </w:r>
    </w:p>
    <w:p w14:paraId="686CFD54" w14:textId="77777777" w:rsidR="005C4F2C" w:rsidRPr="00B121FC" w:rsidRDefault="005C4F2C" w:rsidP="005C4F2C">
      <w:pPr>
        <w:numPr>
          <w:ilvl w:val="1"/>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Configuration and L1 measurement/reporting of a combination of multiple beams transmitted from multiple TRPs/panels simultaneously</w:t>
      </w:r>
    </w:p>
    <w:p w14:paraId="383F6E1C" w14:textId="2CFDEAE7" w:rsidR="005C4F2C" w:rsidRDefault="005C4F2C" w:rsidP="005C4F2C">
      <w:pPr>
        <w:numPr>
          <w:ilvl w:val="1"/>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Configuration and CSI measurement to support multiple types of interference hypothesis measurement from multiple TRPs</w:t>
      </w:r>
      <w:r w:rsidR="00786398">
        <w:rPr>
          <w:rFonts w:eastAsia="游明朝"/>
          <w:i/>
          <w:sz w:val="22"/>
          <w:szCs w:val="22"/>
          <w:lang w:eastAsia="ja-JP"/>
        </w:rPr>
        <w:t>/panels</w:t>
      </w:r>
    </w:p>
    <w:p w14:paraId="58C600A3" w14:textId="77777777" w:rsidR="00C41E83" w:rsidRPr="005C4F2C" w:rsidRDefault="00C41E83" w:rsidP="00C41E83">
      <w:pPr>
        <w:spacing w:beforeLines="50" w:before="120" w:afterLines="50" w:after="120"/>
        <w:jc w:val="both"/>
        <w:rPr>
          <w:rFonts w:eastAsia="游明朝"/>
          <w:i/>
          <w:sz w:val="22"/>
          <w:szCs w:val="22"/>
          <w:lang w:eastAsia="ja-JP"/>
        </w:rPr>
      </w:pPr>
    </w:p>
    <w:p w14:paraId="40174955" w14:textId="77777777" w:rsidR="00C41E83" w:rsidRDefault="00C41E83" w:rsidP="00C41E83">
      <w:pPr>
        <w:pStyle w:val="2"/>
        <w:spacing w:before="240" w:after="120"/>
        <w:rPr>
          <w:lang w:eastAsia="zh-CN"/>
        </w:rPr>
      </w:pPr>
      <w:r w:rsidRPr="00072E96">
        <w:rPr>
          <w:lang w:eastAsia="zh-CN"/>
        </w:rPr>
        <w:t>HARQ process</w:t>
      </w:r>
    </w:p>
    <w:p w14:paraId="18B7F8A1" w14:textId="77777777" w:rsidR="00A952FE" w:rsidRDefault="00A952FE" w:rsidP="00A952FE">
      <w:pPr>
        <w:pStyle w:val="21"/>
        <w:rPr>
          <w:szCs w:val="22"/>
        </w:rPr>
      </w:pPr>
      <w:r>
        <w:rPr>
          <w:szCs w:val="22"/>
        </w:rPr>
        <w:t xml:space="preserve">For multiple PDSCH transmissions from multi-TRP in non-ideal backhaul, separate HARQ process number for multiple PDSCHs should be indicated. The first question is whether multiple HARQ entity should be used for different TRPs. Considering the impact to RAN2, the same HARQ entity should be supported, which is sufficient for ideal backhaul or low backhaul latency. </w:t>
      </w:r>
    </w:p>
    <w:p w14:paraId="64C9F002" w14:textId="77777777" w:rsidR="00A952FE" w:rsidRDefault="00A952FE" w:rsidP="00A952FE">
      <w:pPr>
        <w:pStyle w:val="21"/>
        <w:rPr>
          <w:szCs w:val="22"/>
        </w:rPr>
      </w:pPr>
      <w:r>
        <w:rPr>
          <w:szCs w:val="22"/>
        </w:rPr>
        <w:t xml:space="preserve">For the single HARQ entity for multiple TRPs, the supported HARQ process number can be increased with multiple PDCCH design. For example, existing 4-bit HPN can be used to indicate 16 HARQ process number for </w:t>
      </w:r>
      <w:r>
        <w:rPr>
          <w:szCs w:val="22"/>
        </w:rPr>
        <w:lastRenderedPageBreak/>
        <w:t>each TRP, totally 32 HARQ processes can be supported for 2-TRP case. Even for the same HPN from multiple DCIs, UE can distinguish the PDSCHs by different QCLs. For single PDCCH design, with existing DCI format, only 16 HARQ processes can be supported for multi-panel/TRP transmission. To increase the supported HARQ process number, a 5-bit HPN should be supported.</w:t>
      </w:r>
    </w:p>
    <w:p w14:paraId="32096D6B" w14:textId="064ED4DC" w:rsidR="00A952FE" w:rsidRPr="003A0FD1" w:rsidRDefault="00A952FE" w:rsidP="00A952FE">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sidR="00C21138">
        <w:rPr>
          <w:rFonts w:eastAsiaTheme="minorEastAsia"/>
          <w:b/>
          <w:sz w:val="22"/>
          <w:szCs w:val="22"/>
          <w:u w:val="single"/>
          <w:lang w:eastAsia="zh-CN"/>
        </w:rPr>
        <w:t xml:space="preserve"> 2-1</w:t>
      </w:r>
      <w:r w:rsidR="007A43D0">
        <w:rPr>
          <w:rFonts w:eastAsiaTheme="minorEastAsia"/>
          <w:b/>
          <w:sz w:val="22"/>
          <w:szCs w:val="22"/>
          <w:u w:val="single"/>
          <w:lang w:eastAsia="zh-CN"/>
        </w:rPr>
        <w:t>2</w:t>
      </w:r>
      <w:r w:rsidRPr="003A0FD1">
        <w:rPr>
          <w:rFonts w:eastAsiaTheme="minorEastAsia"/>
          <w:b/>
          <w:sz w:val="22"/>
          <w:szCs w:val="22"/>
          <w:u w:val="single"/>
          <w:lang w:eastAsia="zh-CN"/>
        </w:rPr>
        <w:t>:</w:t>
      </w:r>
    </w:p>
    <w:p w14:paraId="0B07CA65" w14:textId="3AF21E5D" w:rsidR="004A5C4F" w:rsidRPr="00F20C52" w:rsidRDefault="004A5C4F" w:rsidP="00A952FE">
      <w:pPr>
        <w:numPr>
          <w:ilvl w:val="0"/>
          <w:numId w:val="8"/>
        </w:numPr>
        <w:spacing w:beforeLines="50" w:before="120" w:afterLines="50" w:after="120"/>
        <w:jc w:val="both"/>
        <w:rPr>
          <w:rFonts w:eastAsiaTheme="minorEastAsia"/>
          <w:lang w:eastAsia="zh-CN"/>
        </w:rPr>
      </w:pPr>
      <w:r>
        <w:rPr>
          <w:rFonts w:eastAsia="游明朝"/>
          <w:i/>
          <w:sz w:val="22"/>
          <w:szCs w:val="22"/>
          <w:lang w:eastAsia="ja-JP"/>
        </w:rPr>
        <w:t xml:space="preserve">For multi-panel/TRP transmission for </w:t>
      </w:r>
      <w:proofErr w:type="spellStart"/>
      <w:r>
        <w:rPr>
          <w:rFonts w:eastAsia="游明朝"/>
          <w:i/>
          <w:sz w:val="22"/>
          <w:szCs w:val="22"/>
          <w:lang w:eastAsia="ja-JP"/>
        </w:rPr>
        <w:t>eMBB</w:t>
      </w:r>
      <w:proofErr w:type="spellEnd"/>
      <w:r>
        <w:rPr>
          <w:rFonts w:eastAsia="游明朝"/>
          <w:i/>
          <w:sz w:val="22"/>
          <w:szCs w:val="22"/>
          <w:lang w:eastAsia="ja-JP"/>
        </w:rPr>
        <w:t>,</w:t>
      </w:r>
    </w:p>
    <w:p w14:paraId="2EB782E8" w14:textId="61FB854E" w:rsidR="00A952FE" w:rsidRPr="00140A2C" w:rsidRDefault="004A5C4F" w:rsidP="00F20C52">
      <w:pPr>
        <w:numPr>
          <w:ilvl w:val="1"/>
          <w:numId w:val="8"/>
        </w:numPr>
        <w:spacing w:beforeLines="50" w:before="120" w:afterLines="50" w:after="120"/>
        <w:jc w:val="both"/>
        <w:rPr>
          <w:rFonts w:eastAsiaTheme="minorEastAsia"/>
          <w:lang w:eastAsia="zh-CN"/>
        </w:rPr>
      </w:pPr>
      <w:r>
        <w:rPr>
          <w:rFonts w:eastAsia="游明朝"/>
          <w:i/>
          <w:sz w:val="22"/>
          <w:szCs w:val="22"/>
          <w:lang w:eastAsia="ja-JP"/>
        </w:rPr>
        <w:t>S</w:t>
      </w:r>
      <w:r w:rsidR="00A952FE" w:rsidRPr="00B56C9F">
        <w:rPr>
          <w:rFonts w:eastAsia="游明朝"/>
          <w:i/>
          <w:sz w:val="22"/>
          <w:szCs w:val="22"/>
          <w:lang w:eastAsia="ja-JP"/>
        </w:rPr>
        <w:t xml:space="preserve">upport </w:t>
      </w:r>
      <w:r w:rsidR="00A952FE">
        <w:rPr>
          <w:rFonts w:eastAsia="游明朝"/>
          <w:i/>
          <w:sz w:val="22"/>
          <w:szCs w:val="22"/>
          <w:lang w:eastAsia="ja-JP"/>
        </w:rPr>
        <w:t>the same</w:t>
      </w:r>
      <w:r w:rsidR="00A952FE" w:rsidRPr="00B56C9F">
        <w:rPr>
          <w:rFonts w:eastAsia="游明朝"/>
          <w:i/>
          <w:sz w:val="22"/>
          <w:szCs w:val="22"/>
          <w:lang w:eastAsia="ja-JP"/>
        </w:rPr>
        <w:t xml:space="preserve"> HARQ entity </w:t>
      </w:r>
      <w:r w:rsidR="00A952FE">
        <w:rPr>
          <w:rFonts w:eastAsia="游明朝"/>
          <w:i/>
          <w:sz w:val="22"/>
          <w:szCs w:val="22"/>
          <w:lang w:eastAsia="ja-JP"/>
        </w:rPr>
        <w:t>for multi-panel/TRP transmission.</w:t>
      </w:r>
    </w:p>
    <w:p w14:paraId="5125BA5F" w14:textId="0935F40E" w:rsidR="00A952FE" w:rsidRPr="00B56C9F" w:rsidRDefault="004A5C4F" w:rsidP="00F20C52">
      <w:pPr>
        <w:numPr>
          <w:ilvl w:val="1"/>
          <w:numId w:val="8"/>
        </w:numPr>
        <w:spacing w:beforeLines="50" w:before="120" w:afterLines="50" w:after="120"/>
        <w:jc w:val="both"/>
        <w:rPr>
          <w:rFonts w:eastAsiaTheme="minorEastAsia"/>
          <w:lang w:eastAsia="zh-CN"/>
        </w:rPr>
      </w:pPr>
      <w:r>
        <w:rPr>
          <w:rFonts w:eastAsia="游明朝"/>
          <w:i/>
          <w:sz w:val="22"/>
          <w:szCs w:val="22"/>
          <w:lang w:eastAsia="ja-JP"/>
        </w:rPr>
        <w:t>S</w:t>
      </w:r>
      <w:r w:rsidR="00A952FE">
        <w:rPr>
          <w:rFonts w:eastAsia="游明朝"/>
          <w:i/>
          <w:sz w:val="22"/>
          <w:szCs w:val="22"/>
          <w:lang w:eastAsia="ja-JP"/>
        </w:rPr>
        <w:t>upport the increased HARQ process number per HARQ entity for multi-panel/TRP transmission.</w:t>
      </w:r>
    </w:p>
    <w:p w14:paraId="5839556B" w14:textId="77777777" w:rsidR="005274A2" w:rsidRPr="00A952FE" w:rsidRDefault="005274A2" w:rsidP="00C41E83">
      <w:pPr>
        <w:spacing w:beforeLines="50" w:before="120" w:afterLines="50" w:after="120"/>
        <w:jc w:val="both"/>
        <w:rPr>
          <w:rFonts w:eastAsia="游明朝"/>
          <w:i/>
          <w:sz w:val="22"/>
          <w:szCs w:val="22"/>
          <w:lang w:eastAsia="ja-JP"/>
        </w:rPr>
      </w:pPr>
    </w:p>
    <w:p w14:paraId="0F24D723" w14:textId="07576A77" w:rsidR="00073B26" w:rsidRDefault="000D6727" w:rsidP="000D6727">
      <w:pPr>
        <w:pStyle w:val="1"/>
      </w:pPr>
      <w:r w:rsidRPr="000D6727">
        <w:t>Multi-TRP enhancement for URLLC</w:t>
      </w:r>
    </w:p>
    <w:p w14:paraId="47EB78B3" w14:textId="3BD771D6" w:rsidR="00AC28A0" w:rsidRDefault="00AC28A0" w:rsidP="00AC28A0">
      <w:pPr>
        <w:pStyle w:val="2"/>
        <w:spacing w:before="240" w:after="120"/>
        <w:rPr>
          <w:rFonts w:eastAsia="ＭＳ 明朝"/>
          <w:b/>
          <w:bCs/>
        </w:rPr>
      </w:pPr>
      <w:r>
        <w:rPr>
          <w:rFonts w:eastAsia="ＭＳ 明朝"/>
          <w:b/>
          <w:bCs/>
        </w:rPr>
        <w:t>Performance benefit</w:t>
      </w:r>
    </w:p>
    <w:p w14:paraId="2F825880" w14:textId="77777777" w:rsidR="00AC28A0" w:rsidRDefault="00AC28A0" w:rsidP="00AC28A0">
      <w:pPr>
        <w:jc w:val="both"/>
        <w:rPr>
          <w:rFonts w:eastAsiaTheme="minorEastAsia"/>
          <w:sz w:val="22"/>
        </w:rPr>
      </w:pPr>
      <w:r w:rsidRPr="00FA675A">
        <w:rPr>
          <w:rFonts w:eastAsia="游明朝" w:hint="eastAsia"/>
          <w:sz w:val="22"/>
          <w:szCs w:val="22"/>
        </w:rPr>
        <w:t>U</w:t>
      </w:r>
      <w:r w:rsidRPr="00FA675A">
        <w:rPr>
          <w:rFonts w:eastAsia="游明朝"/>
          <w:sz w:val="22"/>
          <w:szCs w:val="22"/>
        </w:rPr>
        <w:t xml:space="preserve">RLLC is one of </w:t>
      </w:r>
      <w:r>
        <w:rPr>
          <w:rFonts w:eastAsia="游明朝"/>
          <w:sz w:val="22"/>
          <w:szCs w:val="22"/>
        </w:rPr>
        <w:t>key</w:t>
      </w:r>
      <w:r w:rsidRPr="00FA675A">
        <w:rPr>
          <w:rFonts w:eastAsia="游明朝"/>
          <w:sz w:val="22"/>
          <w:szCs w:val="22"/>
        </w:rPr>
        <w:t xml:space="preserve"> use-cases </w:t>
      </w:r>
      <w:r>
        <w:rPr>
          <w:rFonts w:eastAsia="游明朝"/>
          <w:sz w:val="22"/>
          <w:szCs w:val="22"/>
        </w:rPr>
        <w:t xml:space="preserve">making </w:t>
      </w:r>
      <w:r w:rsidRPr="00FA675A">
        <w:rPr>
          <w:rFonts w:eastAsia="游明朝"/>
          <w:sz w:val="22"/>
          <w:szCs w:val="22"/>
        </w:rPr>
        <w:t>5G</w:t>
      </w:r>
      <w:r>
        <w:rPr>
          <w:rFonts w:eastAsia="游明朝"/>
          <w:sz w:val="22"/>
          <w:szCs w:val="22"/>
        </w:rPr>
        <w:t xml:space="preserve"> being attractive</w:t>
      </w:r>
      <w:r w:rsidRPr="00FA675A">
        <w:rPr>
          <w:rFonts w:eastAsia="游明朝"/>
          <w:sz w:val="22"/>
          <w:szCs w:val="22"/>
        </w:rPr>
        <w:t xml:space="preserve">. </w:t>
      </w:r>
      <w:r>
        <w:rPr>
          <w:rFonts w:eastAsia="游明朝"/>
          <w:sz w:val="22"/>
          <w:szCs w:val="22"/>
        </w:rPr>
        <w:t>L</w:t>
      </w:r>
      <w:r>
        <w:rPr>
          <w:rFonts w:eastAsiaTheme="minorEastAsia"/>
          <w:sz w:val="22"/>
        </w:rPr>
        <w:t xml:space="preserve">atency and reliability </w:t>
      </w:r>
      <w:r>
        <w:rPr>
          <w:rFonts w:eastAsiaTheme="minorEastAsia" w:hint="eastAsia"/>
          <w:sz w:val="22"/>
        </w:rPr>
        <w:t xml:space="preserve">ITU-R </w:t>
      </w:r>
      <w:r>
        <w:rPr>
          <w:rFonts w:eastAsiaTheme="minorEastAsia"/>
          <w:sz w:val="22"/>
        </w:rPr>
        <w:t xml:space="preserve">requirements </w:t>
      </w:r>
      <w:r>
        <w:rPr>
          <w:rFonts w:eastAsiaTheme="minorEastAsia" w:hint="eastAsia"/>
          <w:sz w:val="22"/>
        </w:rPr>
        <w:t xml:space="preserve">can be satisfied by Rel.15 </w:t>
      </w:r>
      <w:r>
        <w:rPr>
          <w:rFonts w:eastAsiaTheme="minorEastAsia"/>
          <w:sz w:val="22"/>
        </w:rPr>
        <w:t>NR specifications as presented in TR37.910. However, the ITU-R requirement</w:t>
      </w:r>
      <w:r>
        <w:rPr>
          <w:rFonts w:eastAsiaTheme="minorEastAsia" w:hint="eastAsia"/>
          <w:sz w:val="22"/>
        </w:rPr>
        <w:t>s</w:t>
      </w:r>
      <w:r>
        <w:rPr>
          <w:rFonts w:eastAsiaTheme="minorEastAsia"/>
          <w:sz w:val="22"/>
        </w:rPr>
        <w:t xml:space="preserve"> for latency and reliability do not take into account the spectral efficiency; it is assumed that any amount of resources is available at any time for a given UE in the cell. In the live network, operators will utilize the frequency resource for various types of services/UEs so that the frequency resource utilization is as high as possible. For example, even for factory automation</w:t>
      </w:r>
      <w:r>
        <w:rPr>
          <w:rFonts w:eastAsiaTheme="minorEastAsia" w:hint="eastAsia"/>
          <w:sz w:val="22"/>
        </w:rPr>
        <w:t>,</w:t>
      </w:r>
      <w:r>
        <w:rPr>
          <w:rFonts w:eastAsiaTheme="minorEastAsia"/>
          <w:sz w:val="22"/>
        </w:rPr>
        <w:t xml:space="preserve"> which assumes fixed number of UEs with fixed data rate with periodic traffic, in reality, there are many other types of UEs being operated by the same base station using the same spectrum in the factory.</w:t>
      </w:r>
      <w:r>
        <w:rPr>
          <w:rFonts w:eastAsiaTheme="minorEastAsia" w:hint="eastAsia"/>
          <w:sz w:val="22"/>
        </w:rPr>
        <w:t xml:space="preserve"> </w:t>
      </w:r>
      <w:r>
        <w:rPr>
          <w:rFonts w:eastAsiaTheme="minorEastAsia"/>
          <w:sz w:val="22"/>
        </w:rPr>
        <w:t>Hence, an improvement for spectral efficiency (bps/Hz/m</w:t>
      </w:r>
      <w:r w:rsidRPr="00286762">
        <w:rPr>
          <w:rFonts w:eastAsiaTheme="minorEastAsia"/>
          <w:sz w:val="22"/>
          <w:vertAlign w:val="superscript"/>
        </w:rPr>
        <w:t>2</w:t>
      </w:r>
      <w:r>
        <w:rPr>
          <w:rFonts w:eastAsiaTheme="minorEastAsia"/>
          <w:sz w:val="22"/>
        </w:rPr>
        <w:t xml:space="preserve">) for URLLC services is quite important considering the usage in realistic network </w:t>
      </w:r>
    </w:p>
    <w:p w14:paraId="3689E870" w14:textId="77777777" w:rsidR="00AC28A0" w:rsidRDefault="00AC28A0" w:rsidP="00AC28A0">
      <w:pPr>
        <w:jc w:val="both"/>
        <w:rPr>
          <w:rFonts w:eastAsia="游明朝"/>
          <w:sz w:val="22"/>
          <w:szCs w:val="22"/>
        </w:rPr>
      </w:pPr>
      <w:r>
        <w:rPr>
          <w:rFonts w:eastAsia="游明朝" w:hint="eastAsia"/>
          <w:sz w:val="22"/>
          <w:szCs w:val="22"/>
        </w:rPr>
        <w:t>T</w:t>
      </w:r>
      <w:r>
        <w:rPr>
          <w:rFonts w:eastAsia="游明朝"/>
          <w:sz w:val="22"/>
          <w:szCs w:val="22"/>
        </w:rPr>
        <w:t xml:space="preserve">he use of multiple TRPs to harvest more diversity gains is a promising way to control the tradeoff among standardization effort, deployment cost, and performance improvement. Figure 3-1 illustrates a concept of multiple TRP for URLLC. </w:t>
      </w:r>
      <w:r>
        <w:rPr>
          <w:rFonts w:eastAsia="游明朝" w:hint="eastAsia"/>
          <w:sz w:val="22"/>
          <w:szCs w:val="22"/>
        </w:rPr>
        <w:t>In Rel.15 NR, PDSCH/PUSCH/PUCCH repetitions are supported.</w:t>
      </w:r>
      <w:r>
        <w:rPr>
          <w:rFonts w:eastAsia="游明朝"/>
          <w:sz w:val="22"/>
          <w:szCs w:val="22"/>
        </w:rPr>
        <w:t xml:space="preserve"> Multiple TRPs can be combined with them; in particular, precoder/QCL/SR</w:t>
      </w:r>
      <w:r>
        <w:rPr>
          <w:rFonts w:eastAsia="游明朝" w:hint="eastAsia"/>
          <w:sz w:val="22"/>
          <w:szCs w:val="22"/>
        </w:rPr>
        <w:t>I</w:t>
      </w:r>
      <w:r>
        <w:rPr>
          <w:rFonts w:eastAsia="游明朝"/>
          <w:sz w:val="22"/>
          <w:szCs w:val="22"/>
        </w:rPr>
        <w:t>-cycling across repetition offers the spatial diversity gain by using multiple TRPs.</w:t>
      </w:r>
    </w:p>
    <w:p w14:paraId="63A6E488" w14:textId="77777777" w:rsidR="00AC28A0" w:rsidRDefault="00AC28A0" w:rsidP="00AC28A0">
      <w:pPr>
        <w:jc w:val="both"/>
        <w:rPr>
          <w:rFonts w:eastAsia="游明朝"/>
          <w:sz w:val="22"/>
          <w:szCs w:val="22"/>
        </w:rPr>
      </w:pPr>
    </w:p>
    <w:p w14:paraId="149A1910" w14:textId="77777777" w:rsidR="00AC28A0" w:rsidRDefault="00AC28A0" w:rsidP="00AC28A0">
      <w:pPr>
        <w:jc w:val="center"/>
        <w:rPr>
          <w:rFonts w:eastAsia="游明朝"/>
          <w:sz w:val="22"/>
          <w:szCs w:val="22"/>
        </w:rPr>
      </w:pPr>
      <w:r w:rsidRPr="00AA7AE4">
        <w:rPr>
          <w:noProof/>
        </w:rPr>
        <w:drawing>
          <wp:inline distT="0" distB="0" distL="0" distR="0" wp14:anchorId="0AD22DD0" wp14:editId="3C3445D3">
            <wp:extent cx="5438899" cy="2759165"/>
            <wp:effectExtent l="0" t="0" r="0" b="317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41195" cy="2760330"/>
                    </a:xfrm>
                    <a:prstGeom prst="rect">
                      <a:avLst/>
                    </a:prstGeom>
                    <a:noFill/>
                    <a:ln>
                      <a:noFill/>
                    </a:ln>
                  </pic:spPr>
                </pic:pic>
              </a:graphicData>
            </a:graphic>
          </wp:inline>
        </w:drawing>
      </w:r>
    </w:p>
    <w:p w14:paraId="76C0449D" w14:textId="77777777" w:rsidR="00AC28A0" w:rsidRDefault="00AC28A0" w:rsidP="00AC28A0">
      <w:pPr>
        <w:jc w:val="center"/>
        <w:rPr>
          <w:rFonts w:eastAsia="游明朝"/>
          <w:sz w:val="22"/>
          <w:szCs w:val="22"/>
        </w:rPr>
      </w:pPr>
      <w:r>
        <w:rPr>
          <w:rFonts w:eastAsia="游明朝" w:hint="eastAsia"/>
          <w:sz w:val="22"/>
          <w:szCs w:val="22"/>
        </w:rPr>
        <w:t>F</w:t>
      </w:r>
      <w:r>
        <w:rPr>
          <w:rFonts w:eastAsia="游明朝"/>
          <w:sz w:val="22"/>
          <w:szCs w:val="22"/>
        </w:rPr>
        <w:t>ig. 3-1</w:t>
      </w:r>
      <w:r>
        <w:rPr>
          <w:rFonts w:eastAsia="游明朝"/>
          <w:sz w:val="22"/>
          <w:szCs w:val="22"/>
        </w:rPr>
        <w:tab/>
      </w:r>
      <w:r>
        <w:rPr>
          <w:rFonts w:eastAsia="游明朝" w:hint="eastAsia"/>
          <w:sz w:val="22"/>
          <w:szCs w:val="22"/>
        </w:rPr>
        <w:t>Repetitions combined with m</w:t>
      </w:r>
      <w:r>
        <w:rPr>
          <w:rFonts w:eastAsia="游明朝"/>
          <w:sz w:val="22"/>
          <w:szCs w:val="22"/>
        </w:rPr>
        <w:t>ultiple TRP.</w:t>
      </w:r>
    </w:p>
    <w:p w14:paraId="49153804" w14:textId="77777777" w:rsidR="00AC28A0" w:rsidRDefault="00AC28A0" w:rsidP="00AC28A0">
      <w:pPr>
        <w:jc w:val="both"/>
        <w:rPr>
          <w:rFonts w:eastAsia="游明朝"/>
          <w:sz w:val="22"/>
          <w:szCs w:val="22"/>
        </w:rPr>
      </w:pPr>
    </w:p>
    <w:p w14:paraId="4E12CA64" w14:textId="77777777" w:rsidR="00AC28A0" w:rsidRDefault="00AC28A0" w:rsidP="00AC28A0">
      <w:pPr>
        <w:jc w:val="both"/>
        <w:rPr>
          <w:rFonts w:eastAsia="游明朝"/>
          <w:sz w:val="22"/>
          <w:szCs w:val="22"/>
        </w:rPr>
      </w:pPr>
      <w:r>
        <w:rPr>
          <w:rFonts w:eastAsia="游明朝" w:hint="eastAsia"/>
          <w:sz w:val="22"/>
          <w:szCs w:val="22"/>
        </w:rPr>
        <w:t>F</w:t>
      </w:r>
      <w:r>
        <w:rPr>
          <w:rFonts w:eastAsia="游明朝"/>
          <w:sz w:val="22"/>
          <w:szCs w:val="22"/>
        </w:rPr>
        <w:t xml:space="preserve">igure 3-2 shows PDSCH/PUSCH BLER performances as a function of received SNR at 30GHz carrier frequency. </w:t>
      </w:r>
      <w:r>
        <w:rPr>
          <w:rFonts w:eastAsiaTheme="minorEastAsia"/>
          <w:sz w:val="22"/>
        </w:rPr>
        <w:t xml:space="preserve">Simulation assumptions are aligned with TR38.824 Section A.3 Table A.3-3 with UE speed 3km/h. </w:t>
      </w:r>
      <w:r>
        <w:rPr>
          <w:rFonts w:eastAsia="游明朝"/>
          <w:sz w:val="22"/>
          <w:szCs w:val="22"/>
        </w:rPr>
        <w:t xml:space="preserve"> Blockage is modelled in the channel model since this is FR2. For fair comparison, for a given TBS = 256 bits, the total number of RBs and the total number of symbols for the PDSCH/PUSCH with and without repetition is kept the same. As a consequence, MCS (and coding rate) are different in some cases; repetition across multiple TRPs requires at least one DMRS per repetition and hence higher MCS (or higher coding rate) is required.</w:t>
      </w:r>
      <w:r w:rsidRPr="00BC67A7">
        <w:rPr>
          <w:rFonts w:eastAsia="游明朝" w:hint="eastAsia"/>
          <w:sz w:val="22"/>
          <w:szCs w:val="22"/>
        </w:rPr>
        <w:t xml:space="preserve"> </w:t>
      </w:r>
      <w:r>
        <w:rPr>
          <w:rFonts w:eastAsia="游明朝" w:hint="eastAsia"/>
          <w:sz w:val="22"/>
          <w:szCs w:val="22"/>
        </w:rPr>
        <w:t>I</w:t>
      </w:r>
      <w:r>
        <w:rPr>
          <w:rFonts w:eastAsia="游明朝"/>
          <w:sz w:val="22"/>
          <w:szCs w:val="22"/>
        </w:rPr>
        <w:t xml:space="preserve">t can </w:t>
      </w:r>
      <w:r>
        <w:rPr>
          <w:rFonts w:eastAsia="游明朝"/>
          <w:sz w:val="22"/>
          <w:szCs w:val="22"/>
        </w:rPr>
        <w:lastRenderedPageBreak/>
        <w:t>be observed from the BLER performances that repetition over multiple TRPs overcomes the blockage and offers significant performance gains for both downlink and uplink. For BLER target of 10</w:t>
      </w:r>
      <w:r w:rsidRPr="009E1D6D">
        <w:rPr>
          <w:rFonts w:eastAsia="游明朝"/>
          <w:sz w:val="22"/>
          <w:szCs w:val="22"/>
          <w:vertAlign w:val="superscript"/>
        </w:rPr>
        <w:t>-6</w:t>
      </w:r>
      <w:r>
        <w:rPr>
          <w:rFonts w:eastAsia="游明朝"/>
          <w:sz w:val="22"/>
          <w:szCs w:val="22"/>
        </w:rPr>
        <w:t>, the gain over the non-repetition is more than 10dB.</w:t>
      </w:r>
    </w:p>
    <w:p w14:paraId="41EB4F78" w14:textId="77777777" w:rsidR="00AC28A0" w:rsidRDefault="00AC28A0" w:rsidP="00AC28A0">
      <w:pPr>
        <w:spacing w:afterLines="50" w:after="120"/>
        <w:jc w:val="center"/>
        <w:rPr>
          <w:rFonts w:eastAsiaTheme="minorEastAsia"/>
          <w:sz w:val="22"/>
        </w:rPr>
      </w:pPr>
      <w:r w:rsidRPr="002E19BD">
        <w:rPr>
          <w:rFonts w:hint="eastAsia"/>
          <w:noProof/>
        </w:rPr>
        <w:drawing>
          <wp:inline distT="0" distB="0" distL="0" distR="0" wp14:anchorId="3C679182" wp14:editId="6C460A9B">
            <wp:extent cx="2986200" cy="2797560"/>
            <wp:effectExtent l="0" t="0" r="5080" b="3175"/>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86200" cy="2797560"/>
                    </a:xfrm>
                    <a:prstGeom prst="rect">
                      <a:avLst/>
                    </a:prstGeom>
                    <a:noFill/>
                    <a:ln>
                      <a:noFill/>
                    </a:ln>
                  </pic:spPr>
                </pic:pic>
              </a:graphicData>
            </a:graphic>
          </wp:inline>
        </w:drawing>
      </w:r>
      <w:r>
        <w:rPr>
          <w:rFonts w:eastAsiaTheme="minorEastAsia" w:hint="eastAsia"/>
          <w:sz w:val="22"/>
        </w:rPr>
        <w:tab/>
      </w:r>
      <w:r w:rsidRPr="002E19BD">
        <w:rPr>
          <w:rFonts w:eastAsiaTheme="minorEastAsia" w:hint="eastAsia"/>
          <w:sz w:val="22"/>
        </w:rPr>
        <w:t xml:space="preserve"> </w:t>
      </w:r>
      <w:r w:rsidRPr="002E19BD">
        <w:rPr>
          <w:rFonts w:hint="eastAsia"/>
          <w:noProof/>
        </w:rPr>
        <w:drawing>
          <wp:inline distT="0" distB="0" distL="0" distR="0" wp14:anchorId="5611C91A" wp14:editId="035CE0C3">
            <wp:extent cx="3013200" cy="2819160"/>
            <wp:effectExtent l="0" t="0" r="0" b="635"/>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3200" cy="2819160"/>
                    </a:xfrm>
                    <a:prstGeom prst="rect">
                      <a:avLst/>
                    </a:prstGeom>
                    <a:noFill/>
                    <a:ln>
                      <a:noFill/>
                    </a:ln>
                  </pic:spPr>
                </pic:pic>
              </a:graphicData>
            </a:graphic>
          </wp:inline>
        </w:drawing>
      </w:r>
    </w:p>
    <w:p w14:paraId="7B549312" w14:textId="77777777" w:rsidR="00AC28A0" w:rsidRDefault="00AC28A0" w:rsidP="00AC28A0">
      <w:pPr>
        <w:spacing w:afterLines="50" w:after="120"/>
        <w:jc w:val="center"/>
        <w:rPr>
          <w:rFonts w:eastAsiaTheme="minorEastAsia"/>
          <w:sz w:val="22"/>
        </w:rPr>
      </w:pPr>
      <w:r>
        <w:rPr>
          <w:rFonts w:eastAsiaTheme="minorEastAsia" w:hint="eastAsia"/>
          <w:sz w:val="22"/>
        </w:rPr>
        <w:t>(</w:t>
      </w:r>
      <w:proofErr w:type="gramStart"/>
      <w:r>
        <w:rPr>
          <w:rFonts w:eastAsiaTheme="minorEastAsia" w:hint="eastAsia"/>
          <w:sz w:val="22"/>
        </w:rPr>
        <w:t>a</w:t>
      </w:r>
      <w:proofErr w:type="gramEnd"/>
      <w:r>
        <w:rPr>
          <w:rFonts w:eastAsiaTheme="minorEastAsia" w:hint="eastAsia"/>
          <w:sz w:val="22"/>
        </w:rPr>
        <w:t>) PDSCH BLER</w:t>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t>(b) PUSCH BLER</w:t>
      </w:r>
    </w:p>
    <w:p w14:paraId="769B09A1" w14:textId="77777777" w:rsidR="00AC28A0" w:rsidRDefault="00AC28A0" w:rsidP="00AC28A0">
      <w:pPr>
        <w:spacing w:afterLines="50" w:after="120"/>
        <w:jc w:val="center"/>
        <w:rPr>
          <w:rFonts w:eastAsiaTheme="minorEastAsia"/>
          <w:sz w:val="22"/>
        </w:rPr>
      </w:pPr>
      <w:r>
        <w:rPr>
          <w:rFonts w:eastAsiaTheme="minorEastAsia" w:hint="eastAsia"/>
          <w:sz w:val="22"/>
        </w:rPr>
        <w:t xml:space="preserve">Fig. </w:t>
      </w:r>
      <w:r>
        <w:rPr>
          <w:rFonts w:eastAsiaTheme="minorEastAsia"/>
          <w:sz w:val="22"/>
        </w:rPr>
        <w:t>3-2</w:t>
      </w:r>
      <w:proofErr w:type="gramStart"/>
      <w:r>
        <w:rPr>
          <w:rFonts w:eastAsiaTheme="minorEastAsia"/>
          <w:sz w:val="22"/>
        </w:rPr>
        <w:tab/>
      </w:r>
      <w:r>
        <w:rPr>
          <w:rFonts w:eastAsiaTheme="minorEastAsia" w:hint="eastAsia"/>
          <w:sz w:val="22"/>
        </w:rPr>
        <w:tab/>
      </w:r>
      <w:r>
        <w:rPr>
          <w:rFonts w:eastAsiaTheme="minorEastAsia"/>
          <w:sz w:val="22"/>
        </w:rPr>
        <w:t>PDSCH/PUSCH</w:t>
      </w:r>
      <w:r>
        <w:rPr>
          <w:rFonts w:eastAsiaTheme="minorEastAsia" w:hint="eastAsia"/>
          <w:sz w:val="22"/>
        </w:rPr>
        <w:t xml:space="preserve"> BLER performance</w:t>
      </w:r>
      <w:proofErr w:type="gramEnd"/>
      <w:r>
        <w:rPr>
          <w:rFonts w:eastAsiaTheme="minorEastAsia"/>
          <w:sz w:val="22"/>
        </w:rPr>
        <w:t xml:space="preserve"> @ 30GHz</w:t>
      </w:r>
      <w:r>
        <w:rPr>
          <w:rFonts w:eastAsiaTheme="minorEastAsia" w:hint="eastAsia"/>
          <w:sz w:val="22"/>
        </w:rPr>
        <w:t>.</w:t>
      </w:r>
    </w:p>
    <w:p w14:paraId="34CD5B80" w14:textId="77777777" w:rsidR="00AC28A0" w:rsidRDefault="00AC28A0" w:rsidP="00AC28A0">
      <w:pPr>
        <w:jc w:val="both"/>
        <w:rPr>
          <w:rFonts w:eastAsia="游明朝"/>
          <w:sz w:val="22"/>
          <w:szCs w:val="22"/>
        </w:rPr>
      </w:pPr>
    </w:p>
    <w:p w14:paraId="453C1AA3" w14:textId="61F1546B" w:rsidR="00AC28A0" w:rsidRDefault="00AC28A0" w:rsidP="00AC28A0">
      <w:pPr>
        <w:jc w:val="both"/>
        <w:rPr>
          <w:rFonts w:eastAsia="游明朝"/>
          <w:sz w:val="22"/>
          <w:szCs w:val="22"/>
        </w:rPr>
      </w:pPr>
      <w:r>
        <w:rPr>
          <w:rFonts w:eastAsia="游明朝" w:hint="eastAsia"/>
          <w:sz w:val="22"/>
          <w:szCs w:val="22"/>
        </w:rPr>
        <w:t>F</w:t>
      </w:r>
      <w:r>
        <w:rPr>
          <w:rFonts w:eastAsia="游明朝"/>
          <w:sz w:val="22"/>
          <w:szCs w:val="22"/>
        </w:rPr>
        <w:t xml:space="preserve">igure 3-3 shows DL/UL SINR CDF at 30GHz in factory automation scenario. </w:t>
      </w:r>
      <w:r>
        <w:rPr>
          <w:rFonts w:eastAsiaTheme="minorEastAsia"/>
          <w:sz w:val="22"/>
        </w:rPr>
        <w:t xml:space="preserve">Simulation assumptions are aligned with the assumptions described in TR38.824 section </w:t>
      </w:r>
      <w:proofErr w:type="gramStart"/>
      <w:r>
        <w:rPr>
          <w:rFonts w:eastAsiaTheme="minorEastAsia"/>
          <w:sz w:val="22"/>
        </w:rPr>
        <w:t>A2.2,</w:t>
      </w:r>
      <w:proofErr w:type="gramEnd"/>
      <w:r>
        <w:rPr>
          <w:rFonts w:eastAsiaTheme="minorEastAsia"/>
          <w:sz w:val="22"/>
        </w:rPr>
        <w:t xml:space="preserve"> with an exception that bandwidth is set to 100MHz, since 160MHz BW is not defined in RAN4 </w:t>
      </w:r>
      <w:r>
        <w:rPr>
          <w:rFonts w:eastAsiaTheme="minorEastAsia" w:hint="eastAsia"/>
          <w:sz w:val="22"/>
        </w:rPr>
        <w:t>as in TS38.101-2</w:t>
      </w:r>
      <w:r>
        <w:rPr>
          <w:rFonts w:eastAsiaTheme="minorEastAsia"/>
          <w:sz w:val="22"/>
        </w:rPr>
        <w:t>.</w:t>
      </w:r>
      <w:r>
        <w:rPr>
          <w:rFonts w:eastAsiaTheme="minorEastAsia" w:hint="eastAsia"/>
          <w:sz w:val="22"/>
        </w:rPr>
        <w:t xml:space="preserve"> </w:t>
      </w:r>
      <w:r>
        <w:rPr>
          <w:rFonts w:eastAsia="游明朝"/>
          <w:sz w:val="22"/>
          <w:szCs w:val="22"/>
        </w:rPr>
        <w:t>5%-</w:t>
      </w:r>
      <w:proofErr w:type="spellStart"/>
      <w:r>
        <w:rPr>
          <w:rFonts w:eastAsia="游明朝"/>
          <w:sz w:val="22"/>
          <w:szCs w:val="22"/>
        </w:rPr>
        <w:t>ile</w:t>
      </w:r>
      <w:proofErr w:type="spellEnd"/>
      <w:r>
        <w:rPr>
          <w:rFonts w:eastAsia="游明朝"/>
          <w:sz w:val="22"/>
          <w:szCs w:val="22"/>
        </w:rPr>
        <w:t xml:space="preserve"> DL and UL SINR are 8.7dB and 9.3dB, respectively. Comparing required DL/UL SNR for achieving BLER = 10</w:t>
      </w:r>
      <w:r w:rsidRPr="00BC67A7">
        <w:rPr>
          <w:rFonts w:eastAsia="游明朝"/>
          <w:sz w:val="22"/>
          <w:szCs w:val="22"/>
          <w:vertAlign w:val="superscript"/>
        </w:rPr>
        <w:t>-6</w:t>
      </w:r>
      <w:r>
        <w:rPr>
          <w:rFonts w:eastAsia="游明朝"/>
          <w:sz w:val="22"/>
          <w:szCs w:val="22"/>
        </w:rPr>
        <w:t xml:space="preserve"> in Fig. 3-2 and 5%-</w:t>
      </w:r>
      <w:proofErr w:type="spellStart"/>
      <w:r>
        <w:rPr>
          <w:rFonts w:eastAsia="游明朝"/>
          <w:sz w:val="22"/>
          <w:szCs w:val="22"/>
        </w:rPr>
        <w:t>ile</w:t>
      </w:r>
      <w:proofErr w:type="spellEnd"/>
      <w:r>
        <w:rPr>
          <w:rFonts w:eastAsia="游明朝"/>
          <w:sz w:val="22"/>
          <w:szCs w:val="22"/>
        </w:rPr>
        <w:t xml:space="preserve"> DL/UL SINR in Fig. 3-3, repetition over multiple TRPs is necessary to meet the URLLC requirements for factory automation at FR2. Note that factory automation at FR2 is approved scenario in TR38.824 and is of high interests in some countries/manufacturers [</w:t>
      </w:r>
      <w:r>
        <w:rPr>
          <w:rFonts w:eastAsia="游明朝" w:hint="eastAsia"/>
          <w:sz w:val="22"/>
          <w:szCs w:val="22"/>
          <w:lang w:eastAsia="ja-JP"/>
        </w:rPr>
        <w:t>3</w:t>
      </w:r>
      <w:r>
        <w:rPr>
          <w:rFonts w:eastAsia="游明朝"/>
          <w:sz w:val="22"/>
          <w:szCs w:val="22"/>
        </w:rPr>
        <w:t>]. Therefore, this scenario cannot be de-prioritized.</w:t>
      </w:r>
    </w:p>
    <w:p w14:paraId="2DD6B097" w14:textId="77777777" w:rsidR="00AC28A0" w:rsidRDefault="00AC28A0" w:rsidP="00AC28A0">
      <w:pPr>
        <w:spacing w:afterLines="50" w:after="120"/>
        <w:jc w:val="center"/>
        <w:rPr>
          <w:rFonts w:eastAsiaTheme="minorEastAsia"/>
          <w:sz w:val="22"/>
        </w:rPr>
      </w:pPr>
      <w:r w:rsidRPr="003D7B97">
        <w:rPr>
          <w:rFonts w:hint="eastAsia"/>
          <w:noProof/>
        </w:rPr>
        <w:drawing>
          <wp:inline distT="0" distB="0" distL="0" distR="0" wp14:anchorId="1D27450D" wp14:editId="0690BDA5">
            <wp:extent cx="3119040" cy="2337840"/>
            <wp:effectExtent l="0" t="0" r="5715" b="571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9040" cy="2337840"/>
                    </a:xfrm>
                    <a:prstGeom prst="rect">
                      <a:avLst/>
                    </a:prstGeom>
                    <a:noFill/>
                    <a:ln>
                      <a:noFill/>
                    </a:ln>
                  </pic:spPr>
                </pic:pic>
              </a:graphicData>
            </a:graphic>
          </wp:inline>
        </w:drawing>
      </w:r>
      <w:r w:rsidRPr="003D7B97">
        <w:rPr>
          <w:rFonts w:hint="eastAsia"/>
          <w:noProof/>
        </w:rPr>
        <w:drawing>
          <wp:inline distT="0" distB="0" distL="0" distR="0" wp14:anchorId="79C82613" wp14:editId="0E699D84">
            <wp:extent cx="3119040" cy="2337840"/>
            <wp:effectExtent l="0" t="0" r="5715" b="5715"/>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19040" cy="2337840"/>
                    </a:xfrm>
                    <a:prstGeom prst="rect">
                      <a:avLst/>
                    </a:prstGeom>
                    <a:noFill/>
                    <a:ln>
                      <a:noFill/>
                    </a:ln>
                  </pic:spPr>
                </pic:pic>
              </a:graphicData>
            </a:graphic>
          </wp:inline>
        </w:drawing>
      </w:r>
    </w:p>
    <w:p w14:paraId="20414E60" w14:textId="77777777" w:rsidR="00AC28A0" w:rsidRDefault="00AC28A0" w:rsidP="00AC28A0">
      <w:pPr>
        <w:spacing w:afterLines="50" w:after="120"/>
        <w:jc w:val="center"/>
        <w:rPr>
          <w:rFonts w:eastAsiaTheme="minorEastAsia"/>
          <w:sz w:val="22"/>
        </w:rPr>
      </w:pPr>
      <w:r>
        <w:rPr>
          <w:rFonts w:eastAsiaTheme="minorEastAsia" w:hint="eastAsia"/>
          <w:sz w:val="22"/>
        </w:rPr>
        <w:t>(</w:t>
      </w:r>
      <w:proofErr w:type="gramStart"/>
      <w:r>
        <w:rPr>
          <w:rFonts w:eastAsiaTheme="minorEastAsia" w:hint="eastAsia"/>
          <w:sz w:val="22"/>
        </w:rPr>
        <w:t>a</w:t>
      </w:r>
      <w:proofErr w:type="gramEnd"/>
      <w:r>
        <w:rPr>
          <w:rFonts w:eastAsiaTheme="minorEastAsia" w:hint="eastAsia"/>
          <w:sz w:val="22"/>
        </w:rPr>
        <w:t>) DL SINR</w:t>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t>(b) UL SINR</w:t>
      </w:r>
    </w:p>
    <w:p w14:paraId="0468713A" w14:textId="77777777" w:rsidR="00AC28A0" w:rsidRDefault="00AC28A0" w:rsidP="00AC28A0">
      <w:pPr>
        <w:spacing w:afterLines="50" w:after="120"/>
        <w:jc w:val="center"/>
        <w:rPr>
          <w:rFonts w:eastAsiaTheme="minorEastAsia"/>
          <w:sz w:val="22"/>
        </w:rPr>
      </w:pPr>
      <w:r>
        <w:rPr>
          <w:rFonts w:eastAsiaTheme="minorEastAsia" w:hint="eastAsia"/>
          <w:sz w:val="22"/>
        </w:rPr>
        <w:t xml:space="preserve">Fig. </w:t>
      </w:r>
      <w:r>
        <w:rPr>
          <w:rFonts w:eastAsiaTheme="minorEastAsia"/>
          <w:sz w:val="22"/>
        </w:rPr>
        <w:t>3-3</w:t>
      </w:r>
      <w:r>
        <w:rPr>
          <w:rFonts w:eastAsiaTheme="minorEastAsia"/>
          <w:sz w:val="22"/>
        </w:rPr>
        <w:tab/>
      </w:r>
      <w:r>
        <w:rPr>
          <w:rFonts w:eastAsiaTheme="minorEastAsia" w:hint="eastAsia"/>
          <w:sz w:val="22"/>
        </w:rPr>
        <w:tab/>
        <w:t xml:space="preserve">DL/UL SINR CDF for </w:t>
      </w:r>
      <w:r>
        <w:rPr>
          <w:rFonts w:eastAsiaTheme="minorEastAsia"/>
          <w:sz w:val="22"/>
        </w:rPr>
        <w:t>factory automation @ 30GHz</w:t>
      </w:r>
      <w:r>
        <w:rPr>
          <w:rFonts w:eastAsiaTheme="minorEastAsia" w:hint="eastAsia"/>
          <w:sz w:val="22"/>
        </w:rPr>
        <w:t>.</w:t>
      </w:r>
    </w:p>
    <w:p w14:paraId="35CC61F6" w14:textId="77777777" w:rsidR="00AC28A0" w:rsidRPr="00BC67A7" w:rsidRDefault="00AC28A0" w:rsidP="00AC28A0">
      <w:pPr>
        <w:jc w:val="both"/>
        <w:rPr>
          <w:rFonts w:eastAsia="游明朝"/>
          <w:sz w:val="22"/>
          <w:szCs w:val="22"/>
        </w:rPr>
      </w:pPr>
    </w:p>
    <w:p w14:paraId="7CD6F46D" w14:textId="613962EB" w:rsidR="00AC28A0" w:rsidRDefault="00AC28A0" w:rsidP="00AC28A0">
      <w:pPr>
        <w:jc w:val="both"/>
        <w:rPr>
          <w:rFonts w:eastAsia="游明朝"/>
          <w:sz w:val="22"/>
          <w:szCs w:val="22"/>
        </w:rPr>
      </w:pPr>
      <w:r>
        <w:rPr>
          <w:rFonts w:eastAsia="游明朝" w:hint="eastAsia"/>
          <w:sz w:val="22"/>
          <w:szCs w:val="22"/>
        </w:rPr>
        <w:t>F</w:t>
      </w:r>
      <w:r>
        <w:rPr>
          <w:rFonts w:eastAsia="游明朝"/>
          <w:sz w:val="22"/>
          <w:szCs w:val="22"/>
        </w:rPr>
        <w:t>igure 3-</w:t>
      </w:r>
      <w:r>
        <w:rPr>
          <w:rFonts w:eastAsia="游明朝" w:hint="eastAsia"/>
          <w:sz w:val="22"/>
          <w:szCs w:val="22"/>
          <w:lang w:eastAsia="ja-JP"/>
        </w:rPr>
        <w:t>4</w:t>
      </w:r>
      <w:r>
        <w:rPr>
          <w:rFonts w:eastAsia="游明朝"/>
          <w:sz w:val="22"/>
          <w:szCs w:val="22"/>
        </w:rPr>
        <w:t xml:space="preserve"> shows PDSCH/PUSCH BLER performances as a function of received SNR at 4GHz carrier frequency. </w:t>
      </w:r>
      <w:r>
        <w:rPr>
          <w:rFonts w:eastAsiaTheme="minorEastAsia"/>
          <w:sz w:val="22"/>
        </w:rPr>
        <w:t xml:space="preserve">Simulation assumptions are aligned with TR 38.824 Section A3 Table A.3-3 with TDL-C (DS = 100ns) and 4Tx/4Rx BS antenna ports. </w:t>
      </w:r>
      <w:r>
        <w:rPr>
          <w:rFonts w:eastAsia="游明朝"/>
          <w:sz w:val="22"/>
          <w:szCs w:val="22"/>
        </w:rPr>
        <w:t xml:space="preserve">Unlike the </w:t>
      </w:r>
      <w:r>
        <w:rPr>
          <w:rFonts w:eastAsia="游明朝" w:hint="eastAsia"/>
          <w:sz w:val="22"/>
          <w:szCs w:val="22"/>
        </w:rPr>
        <w:t>previous</w:t>
      </w:r>
      <w:r>
        <w:rPr>
          <w:rFonts w:eastAsia="游明朝"/>
          <w:sz w:val="22"/>
          <w:szCs w:val="22"/>
        </w:rPr>
        <w:t xml:space="preserve"> evaluation, here, blockage is not modelled. It is still obvious that repetition over multiple TRPs offers performance gains, which is more than 1dB at BLER = 10</w:t>
      </w:r>
      <w:r w:rsidRPr="009E1D6D">
        <w:rPr>
          <w:rFonts w:eastAsia="游明朝"/>
          <w:sz w:val="22"/>
          <w:szCs w:val="22"/>
          <w:vertAlign w:val="superscript"/>
        </w:rPr>
        <w:t>-6</w:t>
      </w:r>
      <w:r>
        <w:rPr>
          <w:rFonts w:eastAsia="游明朝"/>
          <w:sz w:val="22"/>
          <w:szCs w:val="22"/>
        </w:rPr>
        <w:t xml:space="preserve"> even for very low code rate. </w:t>
      </w:r>
    </w:p>
    <w:p w14:paraId="5D6C0689" w14:textId="77777777" w:rsidR="00AC28A0" w:rsidRDefault="00AC28A0" w:rsidP="00AC28A0">
      <w:pPr>
        <w:spacing w:afterLines="50" w:after="120"/>
        <w:jc w:val="center"/>
        <w:rPr>
          <w:rFonts w:eastAsiaTheme="minorEastAsia"/>
          <w:sz w:val="22"/>
        </w:rPr>
      </w:pPr>
      <w:r w:rsidRPr="002E19BD">
        <w:rPr>
          <w:rFonts w:hint="eastAsia"/>
          <w:noProof/>
        </w:rPr>
        <w:lastRenderedPageBreak/>
        <w:drawing>
          <wp:inline distT="0" distB="0" distL="0" distR="0" wp14:anchorId="04CC991D" wp14:editId="381A9DF1">
            <wp:extent cx="3013200" cy="2853000"/>
            <wp:effectExtent l="0" t="0" r="0" b="508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3200" cy="2853000"/>
                    </a:xfrm>
                    <a:prstGeom prst="rect">
                      <a:avLst/>
                    </a:prstGeom>
                    <a:noFill/>
                    <a:ln>
                      <a:noFill/>
                    </a:ln>
                  </pic:spPr>
                </pic:pic>
              </a:graphicData>
            </a:graphic>
          </wp:inline>
        </w:drawing>
      </w:r>
      <w:r>
        <w:rPr>
          <w:rFonts w:eastAsiaTheme="minorEastAsia" w:hint="eastAsia"/>
          <w:sz w:val="22"/>
        </w:rPr>
        <w:tab/>
      </w:r>
      <w:r w:rsidRPr="002E19BD">
        <w:rPr>
          <w:rFonts w:eastAsiaTheme="minorEastAsia" w:hint="eastAsia"/>
          <w:sz w:val="22"/>
        </w:rPr>
        <w:t xml:space="preserve"> </w:t>
      </w:r>
      <w:r w:rsidRPr="002E19BD">
        <w:rPr>
          <w:rFonts w:hint="eastAsia"/>
          <w:noProof/>
        </w:rPr>
        <w:drawing>
          <wp:inline distT="0" distB="0" distL="0" distR="0" wp14:anchorId="7029E710" wp14:editId="129239B7">
            <wp:extent cx="2981880" cy="2797560"/>
            <wp:effectExtent l="0" t="0" r="9525" b="3175"/>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81880" cy="2797560"/>
                    </a:xfrm>
                    <a:prstGeom prst="rect">
                      <a:avLst/>
                    </a:prstGeom>
                    <a:noFill/>
                    <a:ln>
                      <a:noFill/>
                    </a:ln>
                  </pic:spPr>
                </pic:pic>
              </a:graphicData>
            </a:graphic>
          </wp:inline>
        </w:drawing>
      </w:r>
    </w:p>
    <w:p w14:paraId="1443A93D" w14:textId="77777777" w:rsidR="00AC28A0" w:rsidRDefault="00AC28A0" w:rsidP="00AC28A0">
      <w:pPr>
        <w:spacing w:afterLines="50" w:after="120"/>
        <w:jc w:val="center"/>
        <w:rPr>
          <w:rFonts w:eastAsiaTheme="minorEastAsia"/>
          <w:sz w:val="22"/>
        </w:rPr>
      </w:pPr>
      <w:r>
        <w:rPr>
          <w:rFonts w:eastAsiaTheme="minorEastAsia" w:hint="eastAsia"/>
          <w:sz w:val="22"/>
        </w:rPr>
        <w:t>(</w:t>
      </w:r>
      <w:proofErr w:type="gramStart"/>
      <w:r>
        <w:rPr>
          <w:rFonts w:eastAsiaTheme="minorEastAsia" w:hint="eastAsia"/>
          <w:sz w:val="22"/>
        </w:rPr>
        <w:t>a</w:t>
      </w:r>
      <w:proofErr w:type="gramEnd"/>
      <w:r>
        <w:rPr>
          <w:rFonts w:eastAsiaTheme="minorEastAsia" w:hint="eastAsia"/>
          <w:sz w:val="22"/>
        </w:rPr>
        <w:t>) PDSCH BLER</w:t>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r>
      <w:r>
        <w:rPr>
          <w:rFonts w:eastAsiaTheme="minorEastAsia" w:hint="eastAsia"/>
          <w:sz w:val="22"/>
        </w:rPr>
        <w:tab/>
        <w:t>(b) PUSCH BLER</w:t>
      </w:r>
    </w:p>
    <w:p w14:paraId="02C0391E" w14:textId="1A45D82B" w:rsidR="00AC28A0" w:rsidRDefault="00AC28A0" w:rsidP="00AC28A0">
      <w:pPr>
        <w:spacing w:afterLines="50" w:after="120"/>
        <w:jc w:val="center"/>
        <w:rPr>
          <w:rFonts w:eastAsiaTheme="minorEastAsia"/>
          <w:sz w:val="22"/>
        </w:rPr>
      </w:pPr>
      <w:r>
        <w:rPr>
          <w:rFonts w:eastAsiaTheme="minorEastAsia" w:hint="eastAsia"/>
          <w:sz w:val="22"/>
        </w:rPr>
        <w:t xml:space="preserve">Fig. </w:t>
      </w:r>
      <w:r>
        <w:rPr>
          <w:rFonts w:eastAsiaTheme="minorEastAsia"/>
          <w:sz w:val="22"/>
        </w:rPr>
        <w:t>3-</w:t>
      </w:r>
      <w:r>
        <w:rPr>
          <w:rFonts w:eastAsia="ＭＳ 明朝" w:hint="eastAsia"/>
          <w:sz w:val="22"/>
          <w:lang w:eastAsia="ja-JP"/>
        </w:rPr>
        <w:t>4</w:t>
      </w:r>
      <w:r>
        <w:rPr>
          <w:rFonts w:eastAsiaTheme="minorEastAsia" w:hint="eastAsia"/>
          <w:sz w:val="22"/>
        </w:rPr>
        <w:tab/>
      </w:r>
      <w:r>
        <w:rPr>
          <w:rFonts w:eastAsiaTheme="minorEastAsia"/>
          <w:sz w:val="22"/>
        </w:rPr>
        <w:t>PDSCH/PUSCH</w:t>
      </w:r>
      <w:r>
        <w:rPr>
          <w:rFonts w:eastAsiaTheme="minorEastAsia" w:hint="eastAsia"/>
          <w:sz w:val="22"/>
        </w:rPr>
        <w:t xml:space="preserve"> BLER </w:t>
      </w:r>
      <w:proofErr w:type="gramStart"/>
      <w:r>
        <w:rPr>
          <w:rFonts w:eastAsiaTheme="minorEastAsia" w:hint="eastAsia"/>
          <w:sz w:val="22"/>
        </w:rPr>
        <w:t>performance</w:t>
      </w:r>
      <w:proofErr w:type="gramEnd"/>
      <w:r>
        <w:rPr>
          <w:rFonts w:eastAsiaTheme="minorEastAsia"/>
          <w:sz w:val="22"/>
        </w:rPr>
        <w:t xml:space="preserve"> @ 4GHz</w:t>
      </w:r>
      <w:r>
        <w:rPr>
          <w:rFonts w:eastAsiaTheme="minorEastAsia" w:hint="eastAsia"/>
          <w:sz w:val="22"/>
        </w:rPr>
        <w:t>.</w:t>
      </w:r>
    </w:p>
    <w:p w14:paraId="235BF0F8" w14:textId="77777777" w:rsidR="00AC28A0" w:rsidRDefault="00AC28A0" w:rsidP="00AC28A0">
      <w:pPr>
        <w:jc w:val="both"/>
        <w:rPr>
          <w:rFonts w:eastAsia="游明朝"/>
          <w:sz w:val="22"/>
          <w:szCs w:val="22"/>
        </w:rPr>
      </w:pPr>
    </w:p>
    <w:p w14:paraId="19380F00" w14:textId="77777777" w:rsidR="00AC28A0" w:rsidRPr="009E1D6D" w:rsidRDefault="00AC28A0" w:rsidP="00AC28A0">
      <w:pPr>
        <w:jc w:val="both"/>
        <w:rPr>
          <w:rFonts w:eastAsia="游明朝"/>
          <w:sz w:val="22"/>
          <w:szCs w:val="22"/>
        </w:rPr>
      </w:pPr>
      <w:r>
        <w:rPr>
          <w:rFonts w:eastAsia="游明朝"/>
          <w:sz w:val="22"/>
          <w:szCs w:val="22"/>
        </w:rPr>
        <w:t xml:space="preserve">With the repetition over multiple TRPs, it is possible to deliver a transport block with smaller amount of time/frequency resources compared to non-repetition. This improves the spectral efficiency and offers various benefits, e.g., accommodate more URLLC UEs in the cell, offers higher UE perceived throughout to </w:t>
      </w:r>
      <w:proofErr w:type="spellStart"/>
      <w:r>
        <w:rPr>
          <w:rFonts w:eastAsia="游明朝"/>
          <w:sz w:val="22"/>
          <w:szCs w:val="22"/>
        </w:rPr>
        <w:t>eMBB</w:t>
      </w:r>
      <w:proofErr w:type="spellEnd"/>
      <w:r>
        <w:rPr>
          <w:rFonts w:eastAsia="游明朝"/>
          <w:sz w:val="22"/>
          <w:szCs w:val="22"/>
        </w:rPr>
        <w:t xml:space="preserve"> UEs co-existing in the same cell, etc.</w:t>
      </w:r>
    </w:p>
    <w:p w14:paraId="16A42042" w14:textId="77777777" w:rsidR="00AC28A0" w:rsidRDefault="00AC28A0" w:rsidP="00AC28A0">
      <w:pPr>
        <w:jc w:val="both"/>
        <w:rPr>
          <w:rFonts w:eastAsia="游明朝"/>
          <w:sz w:val="22"/>
          <w:szCs w:val="22"/>
        </w:rPr>
      </w:pPr>
    </w:p>
    <w:p w14:paraId="317652BA" w14:textId="77777777" w:rsidR="00AC28A0" w:rsidRPr="00DA7233" w:rsidRDefault="00AC28A0" w:rsidP="00AC28A0">
      <w:pPr>
        <w:jc w:val="both"/>
        <w:rPr>
          <w:rFonts w:eastAsia="游明朝"/>
          <w:b/>
          <w:sz w:val="22"/>
          <w:szCs w:val="22"/>
          <w:u w:val="single"/>
        </w:rPr>
      </w:pPr>
      <w:r w:rsidRPr="00DA7233">
        <w:rPr>
          <w:rFonts w:eastAsia="游明朝" w:hint="eastAsia"/>
          <w:b/>
          <w:sz w:val="22"/>
          <w:szCs w:val="22"/>
          <w:u w:val="single"/>
        </w:rPr>
        <w:t>O</w:t>
      </w:r>
      <w:r w:rsidRPr="00DA7233">
        <w:rPr>
          <w:rFonts w:eastAsia="游明朝"/>
          <w:b/>
          <w:sz w:val="22"/>
          <w:szCs w:val="22"/>
          <w:u w:val="single"/>
        </w:rPr>
        <w:t xml:space="preserve">bservation </w:t>
      </w:r>
      <w:r>
        <w:rPr>
          <w:rFonts w:eastAsia="游明朝"/>
          <w:b/>
          <w:sz w:val="22"/>
          <w:szCs w:val="22"/>
          <w:u w:val="single"/>
        </w:rPr>
        <w:t>3-1</w:t>
      </w:r>
      <w:r w:rsidRPr="00DA7233">
        <w:rPr>
          <w:rFonts w:eastAsia="游明朝"/>
          <w:b/>
          <w:sz w:val="22"/>
          <w:szCs w:val="22"/>
          <w:u w:val="single"/>
        </w:rPr>
        <w:t>:</w:t>
      </w:r>
    </w:p>
    <w:p w14:paraId="23507FBD" w14:textId="77777777" w:rsidR="00AC28A0" w:rsidRPr="00DA7233" w:rsidRDefault="00AC28A0" w:rsidP="00AC28A0">
      <w:pPr>
        <w:numPr>
          <w:ilvl w:val="0"/>
          <w:numId w:val="8"/>
        </w:numPr>
        <w:spacing w:beforeLines="50" w:before="120" w:afterLines="50" w:after="120"/>
        <w:jc w:val="both"/>
        <w:rPr>
          <w:rFonts w:eastAsia="游明朝"/>
          <w:i/>
          <w:sz w:val="22"/>
          <w:szCs w:val="22"/>
          <w:lang w:eastAsia="ja-JP"/>
        </w:rPr>
      </w:pPr>
      <w:r w:rsidRPr="00DA7233">
        <w:rPr>
          <w:rFonts w:eastAsia="游明朝" w:hint="eastAsia"/>
          <w:i/>
          <w:sz w:val="22"/>
          <w:szCs w:val="22"/>
          <w:lang w:eastAsia="ja-JP"/>
        </w:rPr>
        <w:t>U</w:t>
      </w:r>
      <w:r w:rsidRPr="00DA7233">
        <w:rPr>
          <w:rFonts w:eastAsia="游明朝"/>
          <w:i/>
          <w:sz w:val="22"/>
          <w:szCs w:val="22"/>
          <w:lang w:eastAsia="ja-JP"/>
        </w:rPr>
        <w:t>se of multiple TRPs is quite beneficial to improve reliability</w:t>
      </w:r>
      <w:r>
        <w:rPr>
          <w:rFonts w:eastAsia="游明朝" w:hint="eastAsia"/>
          <w:i/>
          <w:sz w:val="22"/>
          <w:szCs w:val="22"/>
          <w:lang w:eastAsia="ja-JP"/>
        </w:rPr>
        <w:t>/efficiency</w:t>
      </w:r>
      <w:r w:rsidRPr="00DA7233">
        <w:rPr>
          <w:rFonts w:eastAsia="游明朝"/>
          <w:i/>
          <w:sz w:val="22"/>
          <w:szCs w:val="22"/>
          <w:lang w:eastAsia="ja-JP"/>
        </w:rPr>
        <w:t xml:space="preserve"> of DL/UL transmissions</w:t>
      </w:r>
      <w:r>
        <w:rPr>
          <w:rFonts w:eastAsia="游明朝"/>
          <w:i/>
          <w:sz w:val="22"/>
          <w:szCs w:val="22"/>
          <w:lang w:eastAsia="ja-JP"/>
        </w:rPr>
        <w:t>.</w:t>
      </w:r>
    </w:p>
    <w:p w14:paraId="62414B27" w14:textId="77777777" w:rsidR="00AC28A0" w:rsidRDefault="00AC28A0" w:rsidP="00AC28A0">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By c</w:t>
      </w:r>
      <w:r w:rsidRPr="00DA7233">
        <w:rPr>
          <w:rFonts w:eastAsia="游明朝"/>
          <w:i/>
          <w:sz w:val="22"/>
          <w:szCs w:val="22"/>
          <w:lang w:eastAsia="ja-JP"/>
        </w:rPr>
        <w:t>ombin</w:t>
      </w:r>
      <w:r>
        <w:rPr>
          <w:rFonts w:eastAsia="游明朝" w:hint="eastAsia"/>
          <w:i/>
          <w:sz w:val="22"/>
          <w:szCs w:val="22"/>
          <w:lang w:eastAsia="ja-JP"/>
        </w:rPr>
        <w:t xml:space="preserve">ing this with </w:t>
      </w:r>
      <w:r w:rsidRPr="00DA7233">
        <w:rPr>
          <w:rFonts w:eastAsia="游明朝"/>
          <w:i/>
          <w:sz w:val="22"/>
          <w:szCs w:val="22"/>
          <w:lang w:eastAsia="ja-JP"/>
        </w:rPr>
        <w:t>repetitions</w:t>
      </w:r>
      <w:r>
        <w:rPr>
          <w:rFonts w:eastAsia="游明朝" w:hint="eastAsia"/>
          <w:i/>
          <w:sz w:val="22"/>
          <w:szCs w:val="22"/>
          <w:lang w:eastAsia="ja-JP"/>
        </w:rPr>
        <w:t>, substantial gain is obtained</w:t>
      </w:r>
      <w:r>
        <w:rPr>
          <w:rFonts w:eastAsia="游明朝"/>
          <w:i/>
          <w:sz w:val="22"/>
          <w:szCs w:val="22"/>
          <w:lang w:eastAsia="ja-JP"/>
        </w:rPr>
        <w:t>.</w:t>
      </w:r>
    </w:p>
    <w:p w14:paraId="7DECFAAB" w14:textId="77777777" w:rsidR="00AC28A0" w:rsidRDefault="00AC28A0" w:rsidP="00AC28A0">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w:t>
      </w:r>
      <w:r>
        <w:rPr>
          <w:rFonts w:eastAsia="游明朝"/>
          <w:i/>
          <w:sz w:val="22"/>
          <w:szCs w:val="22"/>
          <w:lang w:eastAsia="ja-JP"/>
        </w:rPr>
        <w:t>or FR2, repetition over multiple TRPs is necessary to satisfy URLLC requirements defined in TR38.824.</w:t>
      </w:r>
    </w:p>
    <w:p w14:paraId="07597AB8" w14:textId="77777777" w:rsidR="00AC28A0" w:rsidRDefault="00AC28A0" w:rsidP="00AC28A0">
      <w:pPr>
        <w:numPr>
          <w:ilvl w:val="1"/>
          <w:numId w:val="8"/>
        </w:numPr>
        <w:spacing w:beforeLines="50" w:before="120" w:afterLines="50" w:after="120"/>
        <w:jc w:val="both"/>
        <w:rPr>
          <w:rFonts w:eastAsia="游明朝"/>
          <w:i/>
          <w:sz w:val="22"/>
          <w:szCs w:val="22"/>
          <w:lang w:eastAsia="ja-JP"/>
        </w:rPr>
      </w:pPr>
      <w:r>
        <w:rPr>
          <w:rFonts w:eastAsia="游明朝"/>
          <w:i/>
          <w:sz w:val="22"/>
          <w:szCs w:val="22"/>
          <w:lang w:eastAsia="ja-JP"/>
        </w:rPr>
        <w:t>Without the gain of repetition over multiple TRPs, which is more than 10dB for BLER target of 10</w:t>
      </w:r>
      <w:r w:rsidRPr="00AC28A0">
        <w:rPr>
          <w:rFonts w:eastAsia="游明朝"/>
          <w:i/>
          <w:sz w:val="22"/>
          <w:szCs w:val="22"/>
          <w:vertAlign w:val="superscript"/>
          <w:lang w:eastAsia="ja-JP"/>
        </w:rPr>
        <w:t>-6</w:t>
      </w:r>
      <w:r>
        <w:rPr>
          <w:rFonts w:eastAsia="游明朝"/>
          <w:i/>
          <w:sz w:val="22"/>
          <w:szCs w:val="22"/>
          <w:lang w:eastAsia="ja-JP"/>
        </w:rPr>
        <w:t>, the reliability requirement cannot be satisfied at 5%-</w:t>
      </w:r>
      <w:proofErr w:type="spellStart"/>
      <w:r>
        <w:rPr>
          <w:rFonts w:eastAsia="游明朝"/>
          <w:i/>
          <w:sz w:val="22"/>
          <w:szCs w:val="22"/>
          <w:lang w:eastAsia="ja-JP"/>
        </w:rPr>
        <w:t>ile</w:t>
      </w:r>
      <w:proofErr w:type="spellEnd"/>
      <w:r>
        <w:rPr>
          <w:rFonts w:eastAsia="游明朝"/>
          <w:i/>
          <w:sz w:val="22"/>
          <w:szCs w:val="22"/>
          <w:lang w:eastAsia="ja-JP"/>
        </w:rPr>
        <w:t xml:space="preserve"> DL/UL SINR.</w:t>
      </w:r>
    </w:p>
    <w:p w14:paraId="0EC59D6B" w14:textId="77777777" w:rsidR="00AC28A0" w:rsidRPr="00DA7233" w:rsidRDefault="00AC28A0" w:rsidP="00AC28A0">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w:t>
      </w:r>
      <w:r>
        <w:rPr>
          <w:rFonts w:eastAsia="游明朝"/>
          <w:i/>
          <w:sz w:val="22"/>
          <w:szCs w:val="22"/>
          <w:lang w:eastAsia="ja-JP"/>
        </w:rPr>
        <w:t>or FR1, it is observed that the gain of repetition over multiple TRPs is still at least 1dB for BLER target of 10</w:t>
      </w:r>
      <w:r w:rsidRPr="00AC28A0">
        <w:rPr>
          <w:rFonts w:eastAsia="游明朝"/>
          <w:i/>
          <w:sz w:val="22"/>
          <w:szCs w:val="22"/>
          <w:vertAlign w:val="superscript"/>
          <w:lang w:eastAsia="ja-JP"/>
        </w:rPr>
        <w:t>-6</w:t>
      </w:r>
      <w:r>
        <w:rPr>
          <w:rFonts w:eastAsia="游明朝"/>
          <w:i/>
          <w:sz w:val="22"/>
          <w:szCs w:val="22"/>
          <w:lang w:eastAsia="ja-JP"/>
        </w:rPr>
        <w:t xml:space="preserve"> even with the very low code rate.</w:t>
      </w:r>
    </w:p>
    <w:p w14:paraId="4E34CAAB" w14:textId="77777777" w:rsidR="00AC28A0" w:rsidRDefault="00AC28A0" w:rsidP="00AC28A0">
      <w:pPr>
        <w:jc w:val="both"/>
        <w:rPr>
          <w:sz w:val="22"/>
        </w:rPr>
      </w:pPr>
    </w:p>
    <w:p w14:paraId="5A4FCFD2" w14:textId="77777777" w:rsidR="00AC28A0" w:rsidRPr="00F11ED9" w:rsidRDefault="00AC28A0" w:rsidP="00AC28A0">
      <w:pPr>
        <w:jc w:val="both"/>
        <w:rPr>
          <w:rFonts w:eastAsia="游明朝"/>
          <w:b/>
          <w:sz w:val="22"/>
          <w:szCs w:val="22"/>
          <w:u w:val="single"/>
        </w:rPr>
      </w:pPr>
      <w:r w:rsidRPr="00F11ED9">
        <w:rPr>
          <w:rFonts w:eastAsia="游明朝"/>
          <w:b/>
          <w:sz w:val="22"/>
          <w:szCs w:val="22"/>
          <w:u w:val="single"/>
        </w:rPr>
        <w:t xml:space="preserve">Proposal </w:t>
      </w:r>
      <w:r>
        <w:rPr>
          <w:rFonts w:eastAsia="游明朝" w:hint="eastAsia"/>
          <w:b/>
          <w:sz w:val="22"/>
          <w:szCs w:val="22"/>
          <w:u w:val="single"/>
        </w:rPr>
        <w:t>3</w:t>
      </w:r>
      <w:r>
        <w:rPr>
          <w:rFonts w:eastAsia="游明朝"/>
          <w:b/>
          <w:sz w:val="22"/>
          <w:szCs w:val="22"/>
          <w:u w:val="single"/>
        </w:rPr>
        <w:t>-</w:t>
      </w:r>
      <w:r>
        <w:rPr>
          <w:rFonts w:eastAsia="游明朝" w:hint="eastAsia"/>
          <w:b/>
          <w:sz w:val="22"/>
          <w:szCs w:val="22"/>
          <w:u w:val="single"/>
        </w:rPr>
        <w:t>1</w:t>
      </w:r>
      <w:r w:rsidRPr="00F11ED9">
        <w:rPr>
          <w:rFonts w:eastAsia="游明朝"/>
          <w:b/>
          <w:sz w:val="22"/>
          <w:szCs w:val="22"/>
          <w:u w:val="single"/>
        </w:rPr>
        <w:t>:</w:t>
      </w:r>
    </w:p>
    <w:p w14:paraId="42E492FD" w14:textId="77777777" w:rsidR="00AC28A0" w:rsidRPr="00724606" w:rsidRDefault="00AC28A0" w:rsidP="00AC28A0">
      <w:pPr>
        <w:numPr>
          <w:ilvl w:val="0"/>
          <w:numId w:val="8"/>
        </w:numPr>
        <w:spacing w:beforeLines="50" w:before="120" w:afterLines="50" w:after="120"/>
        <w:jc w:val="both"/>
        <w:rPr>
          <w:rFonts w:eastAsia="游明朝"/>
          <w:i/>
          <w:sz w:val="22"/>
          <w:szCs w:val="22"/>
          <w:lang w:eastAsia="ja-JP"/>
        </w:rPr>
      </w:pPr>
      <w:r w:rsidRPr="00F11ED9">
        <w:rPr>
          <w:rFonts w:eastAsia="游明朝"/>
          <w:i/>
          <w:sz w:val="22"/>
          <w:szCs w:val="22"/>
          <w:lang w:eastAsia="ja-JP"/>
        </w:rPr>
        <w:t xml:space="preserve">Support </w:t>
      </w:r>
      <w:r>
        <w:rPr>
          <w:rFonts w:eastAsia="游明朝"/>
          <w:i/>
          <w:sz w:val="22"/>
          <w:szCs w:val="22"/>
          <w:lang w:eastAsia="ja-JP"/>
        </w:rPr>
        <w:t>repetition with precoder/QCL/SRI-cycling to realize repetition over multiple TRPs</w:t>
      </w:r>
      <w:r w:rsidRPr="00F11ED9">
        <w:rPr>
          <w:rFonts w:eastAsia="游明朝"/>
          <w:i/>
          <w:sz w:val="22"/>
          <w:szCs w:val="22"/>
          <w:lang w:eastAsia="ja-JP"/>
        </w:rPr>
        <w:t>.</w:t>
      </w:r>
    </w:p>
    <w:p w14:paraId="55E7DCBC" w14:textId="77777777" w:rsidR="00AC28A0" w:rsidRPr="00724606" w:rsidRDefault="00AC28A0" w:rsidP="00AC28A0">
      <w:pPr>
        <w:jc w:val="both"/>
        <w:rPr>
          <w:sz w:val="22"/>
        </w:rPr>
      </w:pPr>
    </w:p>
    <w:p w14:paraId="3B0BF68F" w14:textId="77777777" w:rsidR="00AC28A0" w:rsidRPr="00BC3EE1" w:rsidRDefault="00AC28A0" w:rsidP="00AC28A0">
      <w:pPr>
        <w:jc w:val="both"/>
        <w:rPr>
          <w:sz w:val="22"/>
        </w:rPr>
      </w:pPr>
      <w:r w:rsidRPr="00BC3EE1">
        <w:rPr>
          <w:rFonts w:hint="eastAsia"/>
          <w:sz w:val="22"/>
        </w:rPr>
        <w:t>B</w:t>
      </w:r>
      <w:r w:rsidRPr="00BC3EE1">
        <w:rPr>
          <w:sz w:val="22"/>
        </w:rPr>
        <w:t xml:space="preserve">elow, </w:t>
      </w:r>
      <w:r>
        <w:rPr>
          <w:sz w:val="22"/>
        </w:rPr>
        <w:t>specification impacts are discussed.</w:t>
      </w:r>
    </w:p>
    <w:p w14:paraId="54FE92C1" w14:textId="77777777" w:rsidR="00AC28A0" w:rsidRPr="00BC3EE1" w:rsidRDefault="00AC28A0" w:rsidP="00AC28A0">
      <w:pPr>
        <w:jc w:val="both"/>
        <w:rPr>
          <w:rFonts w:eastAsia="游明朝"/>
          <w:sz w:val="21"/>
          <w:szCs w:val="22"/>
        </w:rPr>
      </w:pPr>
    </w:p>
    <w:p w14:paraId="4550E8E7" w14:textId="53370578" w:rsidR="00AC28A0" w:rsidRDefault="00AC28A0" w:rsidP="00AC28A0">
      <w:pPr>
        <w:pStyle w:val="2"/>
        <w:spacing w:before="240" w:after="120"/>
        <w:rPr>
          <w:rFonts w:eastAsia="ＭＳ 明朝"/>
          <w:b/>
          <w:bCs/>
        </w:rPr>
      </w:pPr>
      <w:r>
        <w:rPr>
          <w:rFonts w:eastAsia="ＭＳ 明朝"/>
          <w:b/>
          <w:bCs/>
        </w:rPr>
        <w:t>PDCCH repetition over multiple TRPs</w:t>
      </w:r>
    </w:p>
    <w:p w14:paraId="4C03CA3F" w14:textId="3EB1B541" w:rsidR="00AC28A0" w:rsidRPr="00F11ED9" w:rsidRDefault="00AC28A0" w:rsidP="00AC28A0">
      <w:pPr>
        <w:spacing w:after="240"/>
        <w:jc w:val="both"/>
        <w:rPr>
          <w:rFonts w:eastAsiaTheme="minorEastAsia"/>
          <w:sz w:val="22"/>
        </w:rPr>
      </w:pPr>
      <w:r>
        <w:rPr>
          <w:rFonts w:eastAsiaTheme="minorEastAsia"/>
          <w:sz w:val="22"/>
        </w:rPr>
        <w:t xml:space="preserve">With the PDSCH/PUSCH repetition over multiple TRPs, PDCCH should also be able to be transmitted by multiple TRPs. The simple solution is to allow transmitting the same DCI payload over multiple PDCCH candidates on one or more search space sets. </w:t>
      </w:r>
      <w:r w:rsidRPr="00F11ED9">
        <w:rPr>
          <w:rFonts w:eastAsia="游明朝" w:hint="eastAsia"/>
          <w:sz w:val="22"/>
          <w:szCs w:val="22"/>
        </w:rPr>
        <w:t>Figure</w:t>
      </w:r>
      <w:r>
        <w:rPr>
          <w:rFonts w:eastAsia="游明朝"/>
          <w:sz w:val="22"/>
          <w:szCs w:val="22"/>
        </w:rPr>
        <w:t xml:space="preserve">s </w:t>
      </w:r>
      <w:r>
        <w:rPr>
          <w:rFonts w:eastAsia="游明朝" w:hint="eastAsia"/>
          <w:sz w:val="22"/>
          <w:szCs w:val="22"/>
        </w:rPr>
        <w:t>3-</w:t>
      </w:r>
      <w:r>
        <w:rPr>
          <w:rFonts w:eastAsia="游明朝" w:hint="eastAsia"/>
          <w:sz w:val="22"/>
          <w:szCs w:val="22"/>
          <w:lang w:eastAsia="ja-JP"/>
        </w:rPr>
        <w:t>5</w:t>
      </w:r>
      <w:r w:rsidRPr="00F11ED9">
        <w:rPr>
          <w:rFonts w:eastAsia="游明朝"/>
          <w:sz w:val="22"/>
          <w:szCs w:val="22"/>
        </w:rPr>
        <w:t xml:space="preserve"> show</w:t>
      </w:r>
      <w:r>
        <w:rPr>
          <w:rFonts w:eastAsia="游明朝"/>
          <w:sz w:val="22"/>
          <w:szCs w:val="22"/>
        </w:rPr>
        <w:t>s</w:t>
      </w:r>
      <w:r w:rsidRPr="00F11ED9">
        <w:rPr>
          <w:rFonts w:eastAsia="游明朝"/>
          <w:sz w:val="22"/>
          <w:szCs w:val="22"/>
        </w:rPr>
        <w:t xml:space="preserve"> simulation results of PDCCH repetition over multiple TRPs</w:t>
      </w:r>
      <w:r>
        <w:rPr>
          <w:rFonts w:eastAsia="游明朝"/>
          <w:sz w:val="22"/>
          <w:szCs w:val="22"/>
        </w:rPr>
        <w:t xml:space="preserve"> at 4GHz carrier frequency</w:t>
      </w:r>
      <w:r w:rsidRPr="00F11ED9">
        <w:rPr>
          <w:rFonts w:eastAsia="游明朝"/>
          <w:sz w:val="22"/>
          <w:szCs w:val="22"/>
        </w:rPr>
        <w:t xml:space="preserve">. </w:t>
      </w:r>
      <w:r>
        <w:rPr>
          <w:rFonts w:eastAsia="游明朝" w:hint="eastAsia"/>
          <w:sz w:val="22"/>
          <w:szCs w:val="22"/>
          <w:lang w:eastAsia="ja-JP"/>
        </w:rPr>
        <w:t xml:space="preserve">Simulation assumptions are provided in Table A-2. </w:t>
      </w:r>
      <w:r>
        <w:rPr>
          <w:rFonts w:eastAsia="游明朝"/>
          <w:sz w:val="22"/>
          <w:szCs w:val="22"/>
        </w:rPr>
        <w:t xml:space="preserve">Two cases are considered; (1) one DCI is transmitted over two PDCCH candidates with AL=4 and UE combines it, and (2) one DCI is transmitted over two PDCCH candidates with AL=8 and UE combines it. For both cases, performances are compared with the doubled AL PDCCH candidate. It proves the performance benefits of PDCCH repetition over multiple TRPs. For FR2, since blockage is serious problem, the performance gain of PDCCH repetition </w:t>
      </w:r>
      <w:r>
        <w:rPr>
          <w:rFonts w:eastAsia="游明朝"/>
          <w:sz w:val="22"/>
          <w:szCs w:val="22"/>
        </w:rPr>
        <w:lastRenderedPageBreak/>
        <w:t xml:space="preserve">over multiple TRPs is expected to be </w:t>
      </w:r>
      <w:r>
        <w:rPr>
          <w:rFonts w:eastAsia="游明朝" w:hint="eastAsia"/>
          <w:sz w:val="22"/>
          <w:szCs w:val="22"/>
          <w:lang w:eastAsia="ja-JP"/>
        </w:rPr>
        <w:t xml:space="preserve">further </w:t>
      </w:r>
      <w:r>
        <w:rPr>
          <w:rFonts w:eastAsia="游明朝"/>
          <w:sz w:val="22"/>
          <w:szCs w:val="22"/>
        </w:rPr>
        <w:t>significant, as we already observed by PDS</w:t>
      </w:r>
      <w:r>
        <w:rPr>
          <w:rFonts w:eastAsia="游明朝"/>
          <w:sz w:val="22"/>
          <w:szCs w:val="22"/>
        </w:rPr>
        <w:t xml:space="preserve">CH/PUSCH evaluations in </w:t>
      </w:r>
      <w:r>
        <w:rPr>
          <w:rFonts w:eastAsia="游明朝" w:hint="eastAsia"/>
          <w:sz w:val="22"/>
          <w:szCs w:val="22"/>
          <w:lang w:eastAsia="ja-JP"/>
        </w:rPr>
        <w:t>section 3.1</w:t>
      </w:r>
      <w:r>
        <w:rPr>
          <w:rFonts w:eastAsia="游明朝"/>
          <w:sz w:val="22"/>
          <w:szCs w:val="22"/>
        </w:rPr>
        <w:t>.</w:t>
      </w:r>
    </w:p>
    <w:p w14:paraId="4872B50B" w14:textId="77777777" w:rsidR="00AC28A0" w:rsidRPr="00F11ED9" w:rsidRDefault="00AC28A0" w:rsidP="00AC28A0">
      <w:pPr>
        <w:spacing w:afterLines="50" w:after="120"/>
        <w:jc w:val="center"/>
        <w:rPr>
          <w:rFonts w:eastAsiaTheme="minorEastAsia"/>
          <w:sz w:val="22"/>
        </w:rPr>
      </w:pPr>
      <w:r>
        <w:rPr>
          <w:rFonts w:eastAsiaTheme="minorEastAsia"/>
          <w:noProof/>
          <w:sz w:val="22"/>
        </w:rPr>
        <w:drawing>
          <wp:inline distT="0" distB="0" distL="0" distR="0" wp14:anchorId="0EBCE059" wp14:editId="7EF77904">
            <wp:extent cx="3110459" cy="1949146"/>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20438" cy="1955399"/>
                    </a:xfrm>
                    <a:prstGeom prst="rect">
                      <a:avLst/>
                    </a:prstGeom>
                    <a:noFill/>
                    <a:ln>
                      <a:noFill/>
                    </a:ln>
                  </pic:spPr>
                </pic:pic>
              </a:graphicData>
            </a:graphic>
          </wp:inline>
        </w:drawing>
      </w:r>
      <w:r>
        <w:rPr>
          <w:rFonts w:eastAsiaTheme="minorEastAsia"/>
          <w:noProof/>
          <w:sz w:val="22"/>
        </w:rPr>
        <w:drawing>
          <wp:inline distT="0" distB="0" distL="0" distR="0" wp14:anchorId="76EA819D" wp14:editId="1D7B6B48">
            <wp:extent cx="3177915" cy="1988361"/>
            <wp:effectExtent l="0" t="0" r="381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06947" cy="2006526"/>
                    </a:xfrm>
                    <a:prstGeom prst="rect">
                      <a:avLst/>
                    </a:prstGeom>
                    <a:noFill/>
                    <a:ln>
                      <a:noFill/>
                    </a:ln>
                  </pic:spPr>
                </pic:pic>
              </a:graphicData>
            </a:graphic>
          </wp:inline>
        </w:drawing>
      </w:r>
    </w:p>
    <w:p w14:paraId="73983EE2" w14:textId="77777777" w:rsidR="00AC28A0" w:rsidRPr="00F11ED9" w:rsidRDefault="00AC28A0" w:rsidP="00AC28A0">
      <w:pPr>
        <w:spacing w:afterLines="50" w:after="120"/>
        <w:jc w:val="center"/>
        <w:rPr>
          <w:rFonts w:eastAsiaTheme="minorEastAsia"/>
          <w:sz w:val="22"/>
        </w:rPr>
      </w:pPr>
      <w:r w:rsidRPr="00F11ED9">
        <w:rPr>
          <w:rFonts w:eastAsiaTheme="minorEastAsia" w:hint="eastAsia"/>
          <w:sz w:val="22"/>
        </w:rPr>
        <w:t xml:space="preserve">(a) </w:t>
      </w:r>
      <w:r>
        <w:rPr>
          <w:rFonts w:eastAsiaTheme="minorEastAsia"/>
          <w:sz w:val="22"/>
        </w:rPr>
        <w:t>2 x AL4 vs AL8</w:t>
      </w:r>
      <w:r w:rsidRPr="00F11ED9">
        <w:rPr>
          <w:rFonts w:eastAsiaTheme="minorEastAsia"/>
          <w:sz w:val="22"/>
        </w:rPr>
        <w:tab/>
      </w:r>
      <w:r w:rsidRPr="00F11ED9">
        <w:rPr>
          <w:rFonts w:eastAsiaTheme="minorEastAsia"/>
          <w:sz w:val="22"/>
        </w:rPr>
        <w:tab/>
      </w:r>
      <w:r w:rsidRPr="00F11ED9">
        <w:rPr>
          <w:rFonts w:eastAsiaTheme="minorEastAsia"/>
          <w:sz w:val="22"/>
        </w:rPr>
        <w:tab/>
      </w:r>
      <w:r w:rsidRPr="00F11ED9">
        <w:rPr>
          <w:rFonts w:eastAsiaTheme="minorEastAsia"/>
          <w:sz w:val="22"/>
        </w:rPr>
        <w:tab/>
      </w:r>
      <w:r w:rsidRPr="00F11ED9">
        <w:rPr>
          <w:rFonts w:eastAsiaTheme="minorEastAsia" w:hint="eastAsia"/>
          <w:sz w:val="22"/>
        </w:rPr>
        <w:t xml:space="preserve">(b) </w:t>
      </w:r>
      <w:r>
        <w:rPr>
          <w:rFonts w:eastAsiaTheme="minorEastAsia"/>
          <w:sz w:val="22"/>
        </w:rPr>
        <w:t>2 x AL8 vs AL16</w:t>
      </w:r>
    </w:p>
    <w:p w14:paraId="32B166C7" w14:textId="3045658B" w:rsidR="00AC28A0" w:rsidRPr="00F11ED9" w:rsidRDefault="00AC28A0" w:rsidP="00AC28A0">
      <w:pPr>
        <w:spacing w:afterLines="50" w:after="120"/>
        <w:jc w:val="center"/>
        <w:rPr>
          <w:rFonts w:eastAsiaTheme="minorEastAsia"/>
          <w:sz w:val="22"/>
        </w:rPr>
      </w:pPr>
      <w:proofErr w:type="gramStart"/>
      <w:r w:rsidRPr="00F11ED9">
        <w:rPr>
          <w:rFonts w:eastAsiaTheme="minorEastAsia" w:hint="eastAsia"/>
          <w:sz w:val="22"/>
        </w:rPr>
        <w:t xml:space="preserve">Fig. </w:t>
      </w:r>
      <w:r>
        <w:rPr>
          <w:rFonts w:eastAsiaTheme="minorEastAsia" w:hint="eastAsia"/>
          <w:sz w:val="22"/>
        </w:rPr>
        <w:t>3-</w:t>
      </w:r>
      <w:r>
        <w:rPr>
          <w:rFonts w:eastAsia="ＭＳ 明朝" w:hint="eastAsia"/>
          <w:sz w:val="22"/>
          <w:lang w:eastAsia="ja-JP"/>
        </w:rPr>
        <w:t>5</w:t>
      </w:r>
      <w:r w:rsidRPr="00F11ED9">
        <w:rPr>
          <w:rFonts w:eastAsiaTheme="minorEastAsia" w:hint="eastAsia"/>
          <w:sz w:val="22"/>
        </w:rPr>
        <w:tab/>
        <w:t>BLER performances of PDCCH repetitions.</w:t>
      </w:r>
      <w:proofErr w:type="gramEnd"/>
    </w:p>
    <w:p w14:paraId="54A59C37" w14:textId="77777777" w:rsidR="00AC28A0" w:rsidRDefault="00AC28A0" w:rsidP="00AC28A0">
      <w:pPr>
        <w:spacing w:afterLines="50" w:after="120"/>
        <w:jc w:val="both"/>
        <w:rPr>
          <w:rFonts w:eastAsia="ＭＳ 明朝" w:hint="eastAsia"/>
          <w:sz w:val="22"/>
          <w:lang w:eastAsia="ja-JP"/>
        </w:rPr>
      </w:pPr>
    </w:p>
    <w:p w14:paraId="5AC0B1BD" w14:textId="77777777" w:rsidR="00AC28A0" w:rsidRDefault="00AC28A0" w:rsidP="00AC28A0">
      <w:pPr>
        <w:spacing w:afterLines="50" w:after="120"/>
        <w:jc w:val="both"/>
        <w:rPr>
          <w:rFonts w:eastAsiaTheme="minorEastAsia"/>
          <w:sz w:val="22"/>
        </w:rPr>
      </w:pPr>
      <w:r>
        <w:rPr>
          <w:rFonts w:eastAsiaTheme="minorEastAsia" w:hint="eastAsia"/>
          <w:sz w:val="22"/>
        </w:rPr>
        <w:t>I</w:t>
      </w:r>
      <w:r>
        <w:rPr>
          <w:rFonts w:eastAsiaTheme="minorEastAsia"/>
          <w:sz w:val="22"/>
        </w:rPr>
        <w:t>t is questioned whether the UE shall soft-combine the repeated PDCCHs. For Rel.15 LTE HRLLC, PDCCH repetition was supported but soft-combining was not necessary; the PDCCH repetition was a kind of blind approach. A concern regarding PDCCH soft-combining was mentioned from the UE implementation point of view in the past meetings. On the other hand, PDCCH soft-combining offers significant performance benefits.</w:t>
      </w:r>
    </w:p>
    <w:p w14:paraId="2D6F8A82" w14:textId="0CCF83A7" w:rsidR="00AC28A0" w:rsidRDefault="00AC28A0" w:rsidP="00AC28A0">
      <w:pPr>
        <w:spacing w:afterLines="50" w:after="120"/>
        <w:jc w:val="both"/>
        <w:rPr>
          <w:rFonts w:eastAsiaTheme="minorEastAsia"/>
          <w:sz w:val="22"/>
        </w:rPr>
      </w:pPr>
      <w:r>
        <w:rPr>
          <w:rFonts w:eastAsiaTheme="minorEastAsia"/>
          <w:sz w:val="22"/>
        </w:rPr>
        <w:t xml:space="preserve">Alternative way to soft-combining multiple </w:t>
      </w:r>
      <w:proofErr w:type="gramStart"/>
      <w:r>
        <w:rPr>
          <w:rFonts w:eastAsiaTheme="minorEastAsia"/>
          <w:sz w:val="22"/>
        </w:rPr>
        <w:t>PDCCH candidates is</w:t>
      </w:r>
      <w:proofErr w:type="gramEnd"/>
      <w:r>
        <w:rPr>
          <w:rFonts w:eastAsiaTheme="minorEastAsia"/>
          <w:sz w:val="22"/>
        </w:rPr>
        <w:t xml:space="preserve"> to treat multiple PDCCH candidates over multiple CORESETs as one PDCCH candidate for blind decode. Now, each search space set is associated to one CORESET. It can be changed so that each SS set can be associated </w:t>
      </w:r>
      <w:proofErr w:type="gramStart"/>
      <w:r>
        <w:rPr>
          <w:rFonts w:eastAsiaTheme="minorEastAsia"/>
          <w:sz w:val="22"/>
        </w:rPr>
        <w:t>to more than one CORESETs</w:t>
      </w:r>
      <w:proofErr w:type="gramEnd"/>
      <w:r>
        <w:rPr>
          <w:rFonts w:eastAsiaTheme="minorEastAsia"/>
          <w:sz w:val="22"/>
        </w:rPr>
        <w:t>. If a SS set is associated to multiple CORESETs, a PDCCH candidate in the SS set is across the associated multiple CORESETs. The UE performs PDCCH blind decodes using CCEs across multip</w:t>
      </w:r>
      <w:r>
        <w:rPr>
          <w:rFonts w:eastAsiaTheme="minorEastAsia"/>
          <w:sz w:val="22"/>
        </w:rPr>
        <w:t>le CORESETs as shown in Fig. 3-</w:t>
      </w:r>
      <w:r>
        <w:rPr>
          <w:rFonts w:eastAsia="ＭＳ 明朝" w:hint="eastAsia"/>
          <w:sz w:val="22"/>
          <w:lang w:eastAsia="ja-JP"/>
        </w:rPr>
        <w:t>6</w:t>
      </w:r>
      <w:r>
        <w:rPr>
          <w:rFonts w:eastAsiaTheme="minorEastAsia"/>
          <w:sz w:val="22"/>
        </w:rPr>
        <w:t>.</w:t>
      </w:r>
    </w:p>
    <w:p w14:paraId="2B2177D1" w14:textId="77777777" w:rsidR="00AC28A0" w:rsidRDefault="00AC28A0" w:rsidP="00AC28A0">
      <w:pPr>
        <w:spacing w:afterLines="50" w:after="120"/>
        <w:jc w:val="both"/>
        <w:rPr>
          <w:rFonts w:eastAsiaTheme="minorEastAsia"/>
          <w:sz w:val="22"/>
        </w:rPr>
      </w:pPr>
      <w:r w:rsidRPr="00D9009D">
        <w:rPr>
          <w:rFonts w:hint="eastAsia"/>
          <w:noProof/>
        </w:rPr>
        <w:drawing>
          <wp:inline distT="0" distB="0" distL="0" distR="0" wp14:anchorId="22CF7DC1" wp14:editId="0D180B5D">
            <wp:extent cx="6332220" cy="2056130"/>
            <wp:effectExtent l="0" t="0" r="0" b="127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32220" cy="2056130"/>
                    </a:xfrm>
                    <a:prstGeom prst="rect">
                      <a:avLst/>
                    </a:prstGeom>
                    <a:noFill/>
                    <a:ln>
                      <a:noFill/>
                    </a:ln>
                  </pic:spPr>
                </pic:pic>
              </a:graphicData>
            </a:graphic>
          </wp:inline>
        </w:drawing>
      </w:r>
    </w:p>
    <w:p w14:paraId="3DFE578E" w14:textId="103313B0" w:rsidR="00AC28A0" w:rsidRPr="00483E71" w:rsidRDefault="00AC28A0" w:rsidP="00AC28A0">
      <w:pPr>
        <w:spacing w:afterLines="50" w:after="120"/>
        <w:jc w:val="center"/>
        <w:rPr>
          <w:rFonts w:eastAsiaTheme="minorEastAsia"/>
          <w:sz w:val="22"/>
        </w:rPr>
      </w:pPr>
      <w:r>
        <w:rPr>
          <w:rFonts w:eastAsiaTheme="minorEastAsia" w:hint="eastAsia"/>
          <w:sz w:val="22"/>
        </w:rPr>
        <w:t>F</w:t>
      </w:r>
      <w:r>
        <w:rPr>
          <w:rFonts w:eastAsiaTheme="minorEastAsia"/>
          <w:sz w:val="22"/>
        </w:rPr>
        <w:t>ig. 3-</w:t>
      </w:r>
      <w:r>
        <w:rPr>
          <w:rFonts w:eastAsia="ＭＳ 明朝" w:hint="eastAsia"/>
          <w:sz w:val="22"/>
          <w:lang w:eastAsia="ja-JP"/>
        </w:rPr>
        <w:t>6</w:t>
      </w:r>
      <w:r>
        <w:rPr>
          <w:rFonts w:eastAsiaTheme="minorEastAsia"/>
          <w:sz w:val="22"/>
        </w:rPr>
        <w:tab/>
      </w:r>
      <w:r>
        <w:rPr>
          <w:rFonts w:eastAsiaTheme="minorEastAsia"/>
          <w:sz w:val="22"/>
        </w:rPr>
        <w:tab/>
        <w:t>PDCCH candidates on a SS set which is associated to multiple CORESETs.</w:t>
      </w:r>
    </w:p>
    <w:p w14:paraId="6171B920" w14:textId="77777777" w:rsidR="00AC28A0" w:rsidRDefault="00AC28A0" w:rsidP="00AC28A0">
      <w:pPr>
        <w:jc w:val="both"/>
        <w:rPr>
          <w:rFonts w:eastAsiaTheme="minorEastAsia"/>
          <w:sz w:val="22"/>
        </w:rPr>
      </w:pPr>
    </w:p>
    <w:p w14:paraId="62D7F8F5" w14:textId="77777777" w:rsidR="00AC28A0" w:rsidRPr="00F11ED9" w:rsidRDefault="00AC28A0" w:rsidP="00AC28A0">
      <w:pPr>
        <w:jc w:val="both"/>
        <w:rPr>
          <w:rFonts w:eastAsia="游明朝"/>
          <w:b/>
          <w:sz w:val="22"/>
          <w:szCs w:val="22"/>
          <w:u w:val="single"/>
        </w:rPr>
      </w:pPr>
      <w:r w:rsidRPr="00F11ED9">
        <w:rPr>
          <w:rFonts w:eastAsia="游明朝"/>
          <w:b/>
          <w:sz w:val="22"/>
          <w:szCs w:val="22"/>
          <w:u w:val="single"/>
        </w:rPr>
        <w:t xml:space="preserve">Proposal </w:t>
      </w:r>
      <w:r>
        <w:rPr>
          <w:rFonts w:eastAsia="游明朝" w:hint="eastAsia"/>
          <w:b/>
          <w:sz w:val="22"/>
          <w:szCs w:val="22"/>
          <w:u w:val="single"/>
        </w:rPr>
        <w:t>3</w:t>
      </w:r>
      <w:r>
        <w:rPr>
          <w:rFonts w:eastAsia="游明朝"/>
          <w:b/>
          <w:sz w:val="22"/>
          <w:szCs w:val="22"/>
          <w:u w:val="single"/>
        </w:rPr>
        <w:t>-2</w:t>
      </w:r>
      <w:r w:rsidRPr="00F11ED9">
        <w:rPr>
          <w:rFonts w:eastAsia="游明朝"/>
          <w:b/>
          <w:sz w:val="22"/>
          <w:szCs w:val="22"/>
          <w:u w:val="single"/>
        </w:rPr>
        <w:t>:</w:t>
      </w:r>
    </w:p>
    <w:p w14:paraId="1276C445" w14:textId="77777777" w:rsidR="00AC28A0" w:rsidRDefault="00AC28A0" w:rsidP="00AC28A0">
      <w:pPr>
        <w:numPr>
          <w:ilvl w:val="0"/>
          <w:numId w:val="8"/>
        </w:numPr>
        <w:spacing w:beforeLines="50" w:before="120" w:afterLines="50" w:after="120"/>
        <w:jc w:val="both"/>
        <w:rPr>
          <w:rFonts w:eastAsia="游明朝"/>
          <w:i/>
          <w:sz w:val="22"/>
          <w:szCs w:val="22"/>
          <w:lang w:eastAsia="ja-JP"/>
        </w:rPr>
      </w:pPr>
      <w:r w:rsidRPr="00F11ED9">
        <w:rPr>
          <w:rFonts w:eastAsia="游明朝"/>
          <w:i/>
          <w:sz w:val="22"/>
          <w:szCs w:val="22"/>
          <w:lang w:eastAsia="ja-JP"/>
        </w:rPr>
        <w:t xml:space="preserve">Support </w:t>
      </w:r>
      <w:r>
        <w:rPr>
          <w:rFonts w:eastAsia="游明朝"/>
          <w:i/>
          <w:sz w:val="22"/>
          <w:szCs w:val="22"/>
          <w:lang w:eastAsia="ja-JP"/>
        </w:rPr>
        <w:t>either of the following:</w:t>
      </w:r>
    </w:p>
    <w:p w14:paraId="715448CE" w14:textId="77777777" w:rsidR="00AC28A0" w:rsidRDefault="00AC28A0" w:rsidP="00AC28A0">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P</w:t>
      </w:r>
      <w:r>
        <w:rPr>
          <w:rFonts w:eastAsia="游明朝"/>
          <w:i/>
          <w:sz w:val="22"/>
          <w:szCs w:val="22"/>
          <w:lang w:eastAsia="ja-JP"/>
        </w:rPr>
        <w:t>DCCH repetition over multiple CORESETs with soft-combining of PDCCH candidates, or;</w:t>
      </w:r>
    </w:p>
    <w:p w14:paraId="4979FA73" w14:textId="77777777" w:rsidR="00AC28A0" w:rsidRPr="00B4234F" w:rsidRDefault="00AC28A0" w:rsidP="00AC28A0">
      <w:pPr>
        <w:numPr>
          <w:ilvl w:val="1"/>
          <w:numId w:val="8"/>
        </w:numPr>
        <w:spacing w:beforeLines="50" w:before="120" w:afterLines="50" w:after="120"/>
        <w:jc w:val="both"/>
        <w:rPr>
          <w:rFonts w:eastAsia="游明朝"/>
          <w:i/>
          <w:sz w:val="22"/>
          <w:szCs w:val="22"/>
          <w:lang w:eastAsia="ja-JP"/>
        </w:rPr>
      </w:pPr>
      <w:r>
        <w:rPr>
          <w:rFonts w:eastAsia="游明朝"/>
          <w:i/>
          <w:sz w:val="22"/>
          <w:szCs w:val="22"/>
          <w:lang w:eastAsia="ja-JP"/>
        </w:rPr>
        <w:t>SS set is associated to multiple CORESETs, in which case each PDCCH candidate is composed of CCEs over multiple CORESETs.</w:t>
      </w:r>
    </w:p>
    <w:p w14:paraId="6789F21B" w14:textId="77777777" w:rsidR="00AC28A0" w:rsidRDefault="00AC28A0" w:rsidP="00AC28A0">
      <w:pPr>
        <w:jc w:val="both"/>
        <w:rPr>
          <w:rFonts w:eastAsia="游明朝"/>
          <w:i/>
          <w:sz w:val="22"/>
          <w:szCs w:val="22"/>
        </w:rPr>
      </w:pPr>
    </w:p>
    <w:p w14:paraId="3219D7F7" w14:textId="00D9A790" w:rsidR="00AC28A0" w:rsidRDefault="00AC28A0" w:rsidP="00AC28A0">
      <w:pPr>
        <w:pStyle w:val="2"/>
        <w:spacing w:before="240" w:after="120"/>
        <w:rPr>
          <w:rFonts w:eastAsia="ＭＳ 明朝"/>
          <w:b/>
          <w:bCs/>
        </w:rPr>
      </w:pPr>
      <w:r>
        <w:rPr>
          <w:rFonts w:eastAsia="ＭＳ 明朝"/>
          <w:b/>
          <w:bCs/>
        </w:rPr>
        <w:lastRenderedPageBreak/>
        <w:t>P</w:t>
      </w:r>
      <w:r>
        <w:rPr>
          <w:rFonts w:eastAsia="ＭＳ 明朝" w:hint="eastAsia"/>
          <w:b/>
          <w:bCs/>
        </w:rPr>
        <w:t>D</w:t>
      </w:r>
      <w:r>
        <w:rPr>
          <w:rFonts w:eastAsia="ＭＳ 明朝"/>
          <w:b/>
          <w:bCs/>
        </w:rPr>
        <w:t>SCH repetition over multiple TRPs</w:t>
      </w:r>
    </w:p>
    <w:p w14:paraId="35C80E13" w14:textId="1286F805" w:rsidR="00AC28A0" w:rsidRDefault="00AC28A0" w:rsidP="00AC28A0">
      <w:pPr>
        <w:jc w:val="both"/>
        <w:rPr>
          <w:rFonts w:eastAsia="游明朝"/>
          <w:sz w:val="22"/>
          <w:szCs w:val="22"/>
        </w:rPr>
      </w:pPr>
      <w:r>
        <w:rPr>
          <w:rFonts w:eastAsia="游明朝"/>
          <w:sz w:val="22"/>
          <w:szCs w:val="22"/>
        </w:rPr>
        <w:t xml:space="preserve">The precoder/QCL-cycling for PDSCH repetition over multiple TRPs can be explicitly indicated to the UE by higher-layer configuration. For example, RRC </w:t>
      </w:r>
      <w:proofErr w:type="spellStart"/>
      <w:r>
        <w:rPr>
          <w:rFonts w:eastAsia="游明朝"/>
          <w:sz w:val="22"/>
          <w:szCs w:val="22"/>
        </w:rPr>
        <w:t>signalling</w:t>
      </w:r>
      <w:proofErr w:type="spellEnd"/>
      <w:r>
        <w:rPr>
          <w:rFonts w:eastAsia="游明朝"/>
          <w:sz w:val="22"/>
          <w:szCs w:val="22"/>
        </w:rPr>
        <w:t xml:space="preserve"> can configure the sequence of RS indexes, TCI-states, or QCL-references</w:t>
      </w:r>
      <w:r>
        <w:rPr>
          <w:rFonts w:eastAsia="游明朝" w:hint="eastAsia"/>
          <w:sz w:val="22"/>
          <w:szCs w:val="22"/>
        </w:rPr>
        <w:t>, to be applied across repetitions</w:t>
      </w:r>
      <w:r>
        <w:rPr>
          <w:rFonts w:eastAsia="游明朝"/>
          <w:sz w:val="22"/>
          <w:szCs w:val="22"/>
        </w:rPr>
        <w:t xml:space="preserve">. Once the UE is configured with the sequence by higher-layer, the UE receives </w:t>
      </w:r>
      <w:r w:rsidRPr="00AA7AE4">
        <w:rPr>
          <w:rFonts w:eastAsia="游明朝"/>
          <w:i/>
          <w:sz w:val="22"/>
          <w:szCs w:val="22"/>
        </w:rPr>
        <w:t>K</w:t>
      </w:r>
      <w:r>
        <w:rPr>
          <w:rFonts w:eastAsia="游明朝"/>
          <w:sz w:val="22"/>
          <w:szCs w:val="22"/>
        </w:rPr>
        <w:t xml:space="preserve"> PDSCH repetitions based on the configured sequence, where </w:t>
      </w:r>
      <w:r w:rsidRPr="00AA7AE4">
        <w:rPr>
          <w:rFonts w:eastAsia="游明朝"/>
          <w:i/>
          <w:sz w:val="22"/>
          <w:szCs w:val="22"/>
        </w:rPr>
        <w:t>K</w:t>
      </w:r>
      <w:r>
        <w:rPr>
          <w:rFonts w:eastAsia="游明朝"/>
          <w:sz w:val="22"/>
          <w:szCs w:val="22"/>
        </w:rPr>
        <w:t xml:space="preserve"> is the repetition factor. </w:t>
      </w:r>
    </w:p>
    <w:p w14:paraId="56D0C059" w14:textId="77777777" w:rsidR="00AC28A0" w:rsidRDefault="00AC28A0" w:rsidP="00AC28A0">
      <w:pPr>
        <w:jc w:val="both"/>
        <w:rPr>
          <w:rFonts w:eastAsia="游明朝"/>
          <w:sz w:val="22"/>
          <w:szCs w:val="22"/>
        </w:rPr>
      </w:pPr>
      <w:r>
        <w:rPr>
          <w:rFonts w:eastAsia="游明朝"/>
          <w:sz w:val="22"/>
          <w:szCs w:val="22"/>
        </w:rPr>
        <w:t xml:space="preserve">However, semi-static precoder/QCL-cycling sequence is not flexible enough; depending on data type/size (e.g., SRB or DRB, </w:t>
      </w:r>
      <w:proofErr w:type="spellStart"/>
      <w:r>
        <w:rPr>
          <w:rFonts w:eastAsia="游明朝"/>
          <w:sz w:val="22"/>
          <w:szCs w:val="22"/>
        </w:rPr>
        <w:t>eMBB</w:t>
      </w:r>
      <w:proofErr w:type="spellEnd"/>
      <w:r>
        <w:rPr>
          <w:rFonts w:eastAsia="游明朝"/>
          <w:sz w:val="22"/>
          <w:szCs w:val="22"/>
        </w:rPr>
        <w:t xml:space="preserve"> or URLLC), initial transmission or re-transmission, HARQ process ID, CSI knowledge at the </w:t>
      </w:r>
      <w:proofErr w:type="spellStart"/>
      <w:r>
        <w:rPr>
          <w:rFonts w:eastAsia="游明朝"/>
          <w:sz w:val="22"/>
          <w:szCs w:val="22"/>
        </w:rPr>
        <w:t>gNB</w:t>
      </w:r>
      <w:proofErr w:type="spellEnd"/>
      <w:r>
        <w:rPr>
          <w:rFonts w:eastAsia="游明朝"/>
          <w:sz w:val="22"/>
          <w:szCs w:val="22"/>
        </w:rPr>
        <w:t>, the precoder/QCL-cycling sequences should be able to be indicated</w:t>
      </w:r>
      <w:r>
        <w:rPr>
          <w:rFonts w:eastAsia="游明朝" w:hint="eastAsia"/>
          <w:sz w:val="22"/>
          <w:szCs w:val="22"/>
        </w:rPr>
        <w:t>/determined</w:t>
      </w:r>
      <w:r>
        <w:rPr>
          <w:rFonts w:eastAsia="游明朝"/>
          <w:sz w:val="22"/>
          <w:szCs w:val="22"/>
        </w:rPr>
        <w:t xml:space="preserve"> dynamically. As shown in Table 3-1, this can be done by the scheduling DCI</w:t>
      </w:r>
      <w:r>
        <w:rPr>
          <w:rFonts w:eastAsia="游明朝" w:hint="eastAsia"/>
          <w:sz w:val="22"/>
          <w:szCs w:val="22"/>
        </w:rPr>
        <w:t>,</w:t>
      </w:r>
      <w:r>
        <w:rPr>
          <w:rFonts w:eastAsia="游明朝"/>
          <w:sz w:val="22"/>
          <w:szCs w:val="22"/>
        </w:rPr>
        <w:t xml:space="preserve"> i.e., RRC </w:t>
      </w:r>
      <w:proofErr w:type="spellStart"/>
      <w:r>
        <w:rPr>
          <w:rFonts w:eastAsia="游明朝"/>
          <w:sz w:val="22"/>
          <w:szCs w:val="22"/>
        </w:rPr>
        <w:t>signalling</w:t>
      </w:r>
      <w:proofErr w:type="spellEnd"/>
      <w:r>
        <w:rPr>
          <w:rFonts w:eastAsia="游明朝"/>
          <w:sz w:val="22"/>
          <w:szCs w:val="22"/>
        </w:rPr>
        <w:t xml:space="preserve"> configures more than one </w:t>
      </w:r>
      <w:proofErr w:type="gramStart"/>
      <w:r>
        <w:rPr>
          <w:rFonts w:eastAsia="游明朝"/>
          <w:sz w:val="22"/>
          <w:szCs w:val="22"/>
        </w:rPr>
        <w:t>sequences</w:t>
      </w:r>
      <w:proofErr w:type="gramEnd"/>
      <w:r>
        <w:rPr>
          <w:rFonts w:eastAsia="游明朝"/>
          <w:sz w:val="22"/>
          <w:szCs w:val="22"/>
        </w:rPr>
        <w:t xml:space="preserve"> of RS indexes, TCI-states, or QCL-references, and then the scheduling DCI indicates one of them</w:t>
      </w:r>
      <w:r>
        <w:rPr>
          <w:rFonts w:eastAsia="游明朝" w:hint="eastAsia"/>
          <w:sz w:val="22"/>
          <w:szCs w:val="22"/>
        </w:rPr>
        <w:t xml:space="preserve"> to be applied across repetitions</w:t>
      </w:r>
      <w:r>
        <w:rPr>
          <w:rFonts w:eastAsia="游明朝"/>
          <w:sz w:val="22"/>
          <w:szCs w:val="22"/>
        </w:rPr>
        <w:t xml:space="preserve">. </w:t>
      </w:r>
    </w:p>
    <w:p w14:paraId="2170012F" w14:textId="77777777" w:rsidR="00AC28A0" w:rsidRDefault="00AC28A0" w:rsidP="00AC28A0">
      <w:pPr>
        <w:jc w:val="both"/>
        <w:rPr>
          <w:rFonts w:eastAsia="游明朝"/>
          <w:sz w:val="22"/>
          <w:szCs w:val="22"/>
        </w:rPr>
      </w:pPr>
    </w:p>
    <w:p w14:paraId="60EA1C4C" w14:textId="77777777" w:rsidR="00AC28A0" w:rsidRPr="00597F26" w:rsidRDefault="00AC28A0" w:rsidP="00AC28A0">
      <w:pPr>
        <w:jc w:val="center"/>
        <w:rPr>
          <w:rFonts w:eastAsia="SimSun"/>
          <w:sz w:val="22"/>
          <w:szCs w:val="22"/>
          <w:lang w:eastAsia="zh-CN"/>
        </w:rPr>
      </w:pPr>
      <w:r>
        <w:rPr>
          <w:rFonts w:eastAsia="SimSun" w:hint="eastAsia"/>
          <w:sz w:val="22"/>
          <w:szCs w:val="22"/>
          <w:lang w:eastAsia="zh-CN"/>
        </w:rPr>
        <w:t>T</w:t>
      </w:r>
      <w:r>
        <w:rPr>
          <w:rFonts w:eastAsia="SimSun"/>
          <w:sz w:val="22"/>
          <w:szCs w:val="22"/>
          <w:lang w:eastAsia="zh-CN"/>
        </w:rPr>
        <w:t xml:space="preserve">able 3-1: DCI indicates one sequence of </w:t>
      </w:r>
      <w:r>
        <w:rPr>
          <w:rFonts w:eastAsia="游明朝"/>
          <w:sz w:val="22"/>
          <w:szCs w:val="22"/>
        </w:rPr>
        <w:t>RS indexes, TCI-states, or QCL-references</w:t>
      </w:r>
    </w:p>
    <w:tbl>
      <w:tblPr>
        <w:tblStyle w:val="af"/>
        <w:tblW w:w="0" w:type="auto"/>
        <w:tblLook w:val="04A0" w:firstRow="1" w:lastRow="0" w:firstColumn="1" w:lastColumn="0" w:noHBand="0" w:noVBand="1"/>
      </w:tblPr>
      <w:tblGrid>
        <w:gridCol w:w="1951"/>
        <w:gridCol w:w="8219"/>
      </w:tblGrid>
      <w:tr w:rsidR="00AC28A0" w14:paraId="12780F63" w14:textId="77777777" w:rsidTr="00FA79A2">
        <w:tc>
          <w:tcPr>
            <w:tcW w:w="1951" w:type="dxa"/>
            <w:shd w:val="clear" w:color="auto" w:fill="B8CCE4" w:themeFill="accent1" w:themeFillTint="66"/>
          </w:tcPr>
          <w:p w14:paraId="104C809B" w14:textId="77777777" w:rsidR="00AC28A0" w:rsidRDefault="00AC28A0" w:rsidP="00FA79A2">
            <w:pPr>
              <w:jc w:val="both"/>
              <w:rPr>
                <w:rFonts w:eastAsia="游明朝"/>
                <w:sz w:val="22"/>
                <w:szCs w:val="22"/>
              </w:rPr>
            </w:pPr>
            <w:r>
              <w:rPr>
                <w:rFonts w:eastAsia="游明朝" w:hint="eastAsia"/>
                <w:sz w:val="22"/>
                <w:szCs w:val="22"/>
              </w:rPr>
              <w:t>D</w:t>
            </w:r>
            <w:r>
              <w:rPr>
                <w:rFonts w:eastAsia="游明朝"/>
                <w:sz w:val="22"/>
                <w:szCs w:val="22"/>
              </w:rPr>
              <w:t>CI field value</w:t>
            </w:r>
          </w:p>
        </w:tc>
        <w:tc>
          <w:tcPr>
            <w:tcW w:w="8219" w:type="dxa"/>
            <w:shd w:val="clear" w:color="auto" w:fill="B8CCE4" w:themeFill="accent1" w:themeFillTint="66"/>
          </w:tcPr>
          <w:p w14:paraId="61EE6A7C" w14:textId="77777777" w:rsidR="00AC28A0" w:rsidRDefault="00AC28A0" w:rsidP="00FA79A2">
            <w:pPr>
              <w:jc w:val="both"/>
              <w:rPr>
                <w:rFonts w:eastAsia="游明朝"/>
                <w:sz w:val="22"/>
                <w:szCs w:val="22"/>
              </w:rPr>
            </w:pPr>
            <w:r>
              <w:rPr>
                <w:rFonts w:eastAsia="游明朝"/>
                <w:sz w:val="22"/>
                <w:szCs w:val="22"/>
              </w:rPr>
              <w:t>TRPs for repetition (i.e., sequence of RS indexes, TCI-states, or QCL-references)</w:t>
            </w:r>
          </w:p>
        </w:tc>
      </w:tr>
      <w:tr w:rsidR="00AC28A0" w14:paraId="5422CA8F" w14:textId="77777777" w:rsidTr="00FA79A2">
        <w:tc>
          <w:tcPr>
            <w:tcW w:w="1951" w:type="dxa"/>
          </w:tcPr>
          <w:p w14:paraId="22F2F181" w14:textId="77777777" w:rsidR="00AC28A0" w:rsidRDefault="00AC28A0" w:rsidP="00FA79A2">
            <w:pPr>
              <w:jc w:val="center"/>
              <w:rPr>
                <w:rFonts w:eastAsia="游明朝"/>
                <w:sz w:val="22"/>
                <w:szCs w:val="22"/>
              </w:rPr>
            </w:pPr>
            <w:r>
              <w:rPr>
                <w:rFonts w:eastAsia="游明朝" w:hint="eastAsia"/>
                <w:sz w:val="22"/>
                <w:szCs w:val="22"/>
              </w:rPr>
              <w:t>0</w:t>
            </w:r>
            <w:r>
              <w:rPr>
                <w:rFonts w:eastAsia="游明朝"/>
                <w:sz w:val="22"/>
                <w:szCs w:val="22"/>
              </w:rPr>
              <w:t>0</w:t>
            </w:r>
          </w:p>
        </w:tc>
        <w:tc>
          <w:tcPr>
            <w:tcW w:w="8219" w:type="dxa"/>
          </w:tcPr>
          <w:p w14:paraId="5D279F9A" w14:textId="77777777" w:rsidR="00AC28A0" w:rsidRDefault="00AC28A0" w:rsidP="00FA79A2">
            <w:pPr>
              <w:jc w:val="center"/>
              <w:rPr>
                <w:rFonts w:eastAsia="游明朝"/>
                <w:sz w:val="22"/>
                <w:szCs w:val="22"/>
              </w:rPr>
            </w:pPr>
            <w:r>
              <w:rPr>
                <w:rFonts w:eastAsia="游明朝" w:hint="eastAsia"/>
                <w:sz w:val="22"/>
                <w:szCs w:val="22"/>
              </w:rPr>
              <w:t>#</w:t>
            </w:r>
            <w:r>
              <w:rPr>
                <w:rFonts w:eastAsia="游明朝"/>
                <w:sz w:val="22"/>
                <w:szCs w:val="22"/>
              </w:rPr>
              <w:t>0, #1, #2, #3</w:t>
            </w:r>
          </w:p>
        </w:tc>
      </w:tr>
      <w:tr w:rsidR="00AC28A0" w14:paraId="252E7D48" w14:textId="77777777" w:rsidTr="00FA79A2">
        <w:tc>
          <w:tcPr>
            <w:tcW w:w="1951" w:type="dxa"/>
          </w:tcPr>
          <w:p w14:paraId="55C1B434" w14:textId="77777777" w:rsidR="00AC28A0" w:rsidRDefault="00AC28A0" w:rsidP="00FA79A2">
            <w:pPr>
              <w:jc w:val="center"/>
              <w:rPr>
                <w:rFonts w:eastAsia="游明朝"/>
                <w:sz w:val="22"/>
                <w:szCs w:val="22"/>
              </w:rPr>
            </w:pPr>
            <w:r>
              <w:rPr>
                <w:rFonts w:eastAsia="游明朝" w:hint="eastAsia"/>
                <w:sz w:val="22"/>
                <w:szCs w:val="22"/>
              </w:rPr>
              <w:t>0</w:t>
            </w:r>
            <w:r>
              <w:rPr>
                <w:rFonts w:eastAsia="游明朝"/>
                <w:sz w:val="22"/>
                <w:szCs w:val="22"/>
              </w:rPr>
              <w:t>1</w:t>
            </w:r>
          </w:p>
        </w:tc>
        <w:tc>
          <w:tcPr>
            <w:tcW w:w="8219" w:type="dxa"/>
          </w:tcPr>
          <w:p w14:paraId="032B0A15" w14:textId="77777777" w:rsidR="00AC28A0" w:rsidRDefault="00AC28A0" w:rsidP="00FA79A2">
            <w:pPr>
              <w:jc w:val="center"/>
              <w:rPr>
                <w:rFonts w:eastAsia="游明朝"/>
                <w:sz w:val="22"/>
                <w:szCs w:val="22"/>
              </w:rPr>
            </w:pPr>
            <w:r>
              <w:rPr>
                <w:rFonts w:eastAsia="游明朝" w:hint="eastAsia"/>
                <w:sz w:val="22"/>
                <w:szCs w:val="22"/>
              </w:rPr>
              <w:t>#</w:t>
            </w:r>
            <w:r>
              <w:rPr>
                <w:rFonts w:eastAsia="游明朝"/>
                <w:sz w:val="22"/>
                <w:szCs w:val="22"/>
              </w:rPr>
              <w:t>0, #1, #0, #1</w:t>
            </w:r>
          </w:p>
        </w:tc>
      </w:tr>
      <w:tr w:rsidR="00AC28A0" w14:paraId="7E9B494D" w14:textId="77777777" w:rsidTr="00FA79A2">
        <w:tc>
          <w:tcPr>
            <w:tcW w:w="1951" w:type="dxa"/>
          </w:tcPr>
          <w:p w14:paraId="0388E8BD" w14:textId="77777777" w:rsidR="00AC28A0" w:rsidRDefault="00AC28A0" w:rsidP="00FA79A2">
            <w:pPr>
              <w:jc w:val="center"/>
              <w:rPr>
                <w:rFonts w:eastAsia="游明朝"/>
                <w:sz w:val="22"/>
                <w:szCs w:val="22"/>
              </w:rPr>
            </w:pPr>
            <w:r>
              <w:rPr>
                <w:rFonts w:eastAsia="游明朝" w:hint="eastAsia"/>
                <w:sz w:val="22"/>
                <w:szCs w:val="22"/>
              </w:rPr>
              <w:t>1</w:t>
            </w:r>
            <w:r>
              <w:rPr>
                <w:rFonts w:eastAsia="游明朝"/>
                <w:sz w:val="22"/>
                <w:szCs w:val="22"/>
              </w:rPr>
              <w:t>0</w:t>
            </w:r>
          </w:p>
        </w:tc>
        <w:tc>
          <w:tcPr>
            <w:tcW w:w="8219" w:type="dxa"/>
          </w:tcPr>
          <w:p w14:paraId="365539E8" w14:textId="77777777" w:rsidR="00AC28A0" w:rsidRDefault="00AC28A0" w:rsidP="00FA79A2">
            <w:pPr>
              <w:jc w:val="center"/>
              <w:rPr>
                <w:rFonts w:eastAsia="游明朝"/>
                <w:sz w:val="22"/>
                <w:szCs w:val="22"/>
              </w:rPr>
            </w:pPr>
            <w:r>
              <w:rPr>
                <w:rFonts w:eastAsia="游明朝" w:hint="eastAsia"/>
                <w:sz w:val="22"/>
                <w:szCs w:val="22"/>
              </w:rPr>
              <w:t>#</w:t>
            </w:r>
            <w:r>
              <w:rPr>
                <w:rFonts w:eastAsia="游明朝"/>
                <w:sz w:val="22"/>
                <w:szCs w:val="22"/>
              </w:rPr>
              <w:t>0, #2, #0, #2</w:t>
            </w:r>
          </w:p>
        </w:tc>
      </w:tr>
      <w:tr w:rsidR="00AC28A0" w14:paraId="6EA8E883" w14:textId="77777777" w:rsidTr="00FA79A2">
        <w:tc>
          <w:tcPr>
            <w:tcW w:w="1951" w:type="dxa"/>
          </w:tcPr>
          <w:p w14:paraId="26580EE1" w14:textId="77777777" w:rsidR="00AC28A0" w:rsidRDefault="00AC28A0" w:rsidP="00FA79A2">
            <w:pPr>
              <w:jc w:val="center"/>
              <w:rPr>
                <w:rFonts w:eastAsia="游明朝"/>
                <w:sz w:val="22"/>
                <w:szCs w:val="22"/>
              </w:rPr>
            </w:pPr>
            <w:r>
              <w:rPr>
                <w:rFonts w:eastAsia="游明朝" w:hint="eastAsia"/>
                <w:sz w:val="22"/>
                <w:szCs w:val="22"/>
              </w:rPr>
              <w:t>1</w:t>
            </w:r>
            <w:r>
              <w:rPr>
                <w:rFonts w:eastAsia="游明朝"/>
                <w:sz w:val="22"/>
                <w:szCs w:val="22"/>
              </w:rPr>
              <w:t>1</w:t>
            </w:r>
          </w:p>
        </w:tc>
        <w:tc>
          <w:tcPr>
            <w:tcW w:w="8219" w:type="dxa"/>
          </w:tcPr>
          <w:p w14:paraId="1B3F839D" w14:textId="77777777" w:rsidR="00AC28A0" w:rsidRDefault="00AC28A0" w:rsidP="00FA79A2">
            <w:pPr>
              <w:jc w:val="center"/>
              <w:rPr>
                <w:rFonts w:eastAsia="游明朝"/>
                <w:sz w:val="22"/>
                <w:szCs w:val="22"/>
              </w:rPr>
            </w:pPr>
            <w:r>
              <w:rPr>
                <w:rFonts w:eastAsia="游明朝" w:hint="eastAsia"/>
                <w:sz w:val="22"/>
                <w:szCs w:val="22"/>
              </w:rPr>
              <w:t>#</w:t>
            </w:r>
            <w:r>
              <w:rPr>
                <w:rFonts w:eastAsia="游明朝"/>
                <w:sz w:val="22"/>
                <w:szCs w:val="22"/>
              </w:rPr>
              <w:t>0, #0, #0, #0</w:t>
            </w:r>
          </w:p>
        </w:tc>
      </w:tr>
    </w:tbl>
    <w:p w14:paraId="60ECD88F" w14:textId="77777777" w:rsidR="00AC28A0" w:rsidRDefault="00AC28A0" w:rsidP="00AC28A0">
      <w:pPr>
        <w:jc w:val="both"/>
        <w:rPr>
          <w:rFonts w:eastAsia="游明朝"/>
          <w:sz w:val="22"/>
          <w:szCs w:val="22"/>
        </w:rPr>
      </w:pPr>
    </w:p>
    <w:p w14:paraId="793CC03C" w14:textId="77777777" w:rsidR="00AC28A0" w:rsidRDefault="00AC28A0" w:rsidP="00AC28A0">
      <w:pPr>
        <w:jc w:val="both"/>
        <w:rPr>
          <w:rFonts w:eastAsia="游明朝"/>
          <w:sz w:val="22"/>
          <w:szCs w:val="22"/>
        </w:rPr>
      </w:pPr>
      <w:r>
        <w:rPr>
          <w:rFonts w:eastAsia="游明朝" w:hint="eastAsia"/>
          <w:sz w:val="22"/>
          <w:szCs w:val="22"/>
        </w:rPr>
        <w:t>F</w:t>
      </w:r>
      <w:r>
        <w:rPr>
          <w:rFonts w:eastAsia="游明朝"/>
          <w:sz w:val="22"/>
          <w:szCs w:val="22"/>
        </w:rPr>
        <w:t xml:space="preserve">urther, this can be combined with DCI indication of RV sequence for PDSCH repetition. In Rel.15, RV sequence for PDSCH repetition is </w:t>
      </w:r>
      <w:r>
        <w:rPr>
          <w:rFonts w:eastAsia="游明朝" w:hint="eastAsia"/>
          <w:sz w:val="22"/>
          <w:szCs w:val="22"/>
        </w:rPr>
        <w:t xml:space="preserve">fixed to </w:t>
      </w:r>
      <w:r>
        <w:rPr>
          <w:rFonts w:eastAsia="游明朝"/>
          <w:sz w:val="22"/>
          <w:szCs w:val="22"/>
        </w:rPr>
        <w:t xml:space="preserve">{0, 2, 3, 1}, and the scheduling DCI can indicate the starting RV value among the four values. This RV sequence is useful to achieve coding gain after the repetitions are received and combined at the UE. However, use of multiple TRPs for PDSCH repetition </w:t>
      </w:r>
      <w:r>
        <w:rPr>
          <w:rFonts w:eastAsia="游明朝" w:hint="eastAsia"/>
          <w:sz w:val="22"/>
          <w:szCs w:val="22"/>
        </w:rPr>
        <w:t>requires different RV sequences. For example, if</w:t>
      </w:r>
      <w:r>
        <w:rPr>
          <w:rFonts w:eastAsia="游明朝"/>
          <w:sz w:val="22"/>
          <w:szCs w:val="22"/>
        </w:rPr>
        <w:t xml:space="preserve"> the </w:t>
      </w:r>
      <w:proofErr w:type="spellStart"/>
      <w:r>
        <w:rPr>
          <w:rFonts w:eastAsia="游明朝"/>
          <w:sz w:val="22"/>
          <w:szCs w:val="22"/>
        </w:rPr>
        <w:t>gNB</w:t>
      </w:r>
      <w:proofErr w:type="spellEnd"/>
      <w:r>
        <w:rPr>
          <w:rFonts w:eastAsia="游明朝"/>
          <w:sz w:val="22"/>
          <w:szCs w:val="22"/>
        </w:rPr>
        <w:t xml:space="preserve"> does not know which TRP </w:t>
      </w:r>
      <w:r>
        <w:rPr>
          <w:rFonts w:eastAsia="游明朝" w:hint="eastAsia"/>
          <w:sz w:val="22"/>
          <w:szCs w:val="22"/>
        </w:rPr>
        <w:t xml:space="preserve">is </w:t>
      </w:r>
      <w:r>
        <w:rPr>
          <w:rFonts w:eastAsia="游明朝"/>
          <w:sz w:val="22"/>
          <w:szCs w:val="22"/>
        </w:rPr>
        <w:t>the best for the UE</w:t>
      </w:r>
      <w:r>
        <w:rPr>
          <w:rFonts w:eastAsia="游明朝" w:hint="eastAsia"/>
          <w:sz w:val="22"/>
          <w:szCs w:val="22"/>
        </w:rPr>
        <w:t xml:space="preserve">, each repetition among the </w:t>
      </w:r>
      <w:r w:rsidRPr="00AA7AE4">
        <w:rPr>
          <w:rFonts w:eastAsia="游明朝" w:hint="eastAsia"/>
          <w:i/>
          <w:sz w:val="22"/>
          <w:szCs w:val="22"/>
        </w:rPr>
        <w:t>K</w:t>
      </w:r>
      <w:r>
        <w:rPr>
          <w:rFonts w:eastAsia="游明朝" w:hint="eastAsia"/>
          <w:sz w:val="22"/>
          <w:szCs w:val="22"/>
        </w:rPr>
        <w:t xml:space="preserve"> repetitions should be self-decodable (e.g., 0, 0, 0, 0) and the repetitions should be transmitted from multiple TRPs; while if the </w:t>
      </w:r>
      <w:proofErr w:type="spellStart"/>
      <w:r>
        <w:rPr>
          <w:rFonts w:eastAsia="游明朝" w:hint="eastAsia"/>
          <w:sz w:val="22"/>
          <w:szCs w:val="22"/>
        </w:rPr>
        <w:t>gNB</w:t>
      </w:r>
      <w:proofErr w:type="spellEnd"/>
      <w:r>
        <w:rPr>
          <w:rFonts w:eastAsia="游明朝" w:hint="eastAsia"/>
          <w:sz w:val="22"/>
          <w:szCs w:val="22"/>
        </w:rPr>
        <w:t xml:space="preserve"> knows which TRP is the best for the UE, all the </w:t>
      </w:r>
      <w:r w:rsidRPr="00AA7AE4">
        <w:rPr>
          <w:rFonts w:eastAsia="游明朝" w:hint="eastAsia"/>
          <w:i/>
          <w:sz w:val="22"/>
          <w:szCs w:val="22"/>
        </w:rPr>
        <w:t>K</w:t>
      </w:r>
      <w:r>
        <w:rPr>
          <w:rFonts w:eastAsia="游明朝" w:hint="eastAsia"/>
          <w:sz w:val="22"/>
          <w:szCs w:val="22"/>
        </w:rPr>
        <w:t xml:space="preserve"> repetitions should be </w:t>
      </w:r>
      <w:r>
        <w:rPr>
          <w:rFonts w:eastAsia="游明朝"/>
          <w:sz w:val="22"/>
          <w:szCs w:val="22"/>
        </w:rPr>
        <w:t>transmitted</w:t>
      </w:r>
      <w:r>
        <w:rPr>
          <w:rFonts w:eastAsia="游明朝" w:hint="eastAsia"/>
          <w:sz w:val="22"/>
          <w:szCs w:val="22"/>
        </w:rPr>
        <w:t xml:space="preserve"> from the best TRP with as many RVs as possible (e.g., 0, 2, 3, 1)</w:t>
      </w:r>
      <w:r>
        <w:rPr>
          <w:rFonts w:eastAsia="游明朝"/>
          <w:sz w:val="22"/>
          <w:szCs w:val="22"/>
        </w:rPr>
        <w:t>. Hence, we propose to enhance RV sequence</w:t>
      </w:r>
      <w:r>
        <w:rPr>
          <w:rFonts w:eastAsia="游明朝" w:hint="eastAsia"/>
          <w:sz w:val="22"/>
          <w:szCs w:val="22"/>
        </w:rPr>
        <w:t xml:space="preserve"> together with</w:t>
      </w:r>
      <w:r>
        <w:rPr>
          <w:rFonts w:eastAsia="游明朝"/>
          <w:sz w:val="22"/>
          <w:szCs w:val="22"/>
        </w:rPr>
        <w:t xml:space="preserve"> introducing precoder/QCL-cycling. </w:t>
      </w:r>
      <w:r>
        <w:rPr>
          <w:rFonts w:eastAsia="游明朝" w:hint="eastAsia"/>
          <w:sz w:val="22"/>
          <w:szCs w:val="22"/>
        </w:rPr>
        <w:t xml:space="preserve">More specifically, for PDSCH repetition, RV sequence of {0, 3, 0, 3} and {0, 0, 0, 0} should be supported. </w:t>
      </w:r>
      <w:proofErr w:type="gramStart"/>
      <w:r>
        <w:rPr>
          <w:rFonts w:eastAsia="游明朝"/>
          <w:sz w:val="22"/>
          <w:szCs w:val="22"/>
        </w:rPr>
        <w:t>For example, if the PDSCH repetition uses single TRP (precoder/QCL-cycling {#0, #0, #0, #0}), the RV sequence {0, 2, 3, 1} can be used.</w:t>
      </w:r>
      <w:proofErr w:type="gramEnd"/>
      <w:r>
        <w:rPr>
          <w:rFonts w:eastAsia="游明朝"/>
          <w:sz w:val="22"/>
          <w:szCs w:val="22"/>
        </w:rPr>
        <w:t xml:space="preserve"> While if the PDSCH repetition uses multiple TRPs (precoder/QCL-cycling {#0, #1, #2, #3}), the RV sequence {0, 0, 0, 0} can be used. </w:t>
      </w:r>
      <w:r>
        <w:rPr>
          <w:rFonts w:eastAsia="游明朝" w:hint="eastAsia"/>
          <w:sz w:val="22"/>
          <w:szCs w:val="22"/>
        </w:rPr>
        <w:t xml:space="preserve">Exact </w:t>
      </w:r>
      <w:proofErr w:type="spellStart"/>
      <w:r>
        <w:rPr>
          <w:rFonts w:eastAsia="游明朝" w:hint="eastAsia"/>
          <w:sz w:val="22"/>
          <w:szCs w:val="22"/>
        </w:rPr>
        <w:t>signalling</w:t>
      </w:r>
      <w:proofErr w:type="spellEnd"/>
      <w:r>
        <w:rPr>
          <w:rFonts w:eastAsia="游明朝" w:hint="eastAsia"/>
          <w:sz w:val="22"/>
          <w:szCs w:val="22"/>
        </w:rPr>
        <w:t xml:space="preserve"> method can be </w:t>
      </w:r>
      <w:r>
        <w:rPr>
          <w:rFonts w:eastAsia="游明朝"/>
          <w:sz w:val="22"/>
          <w:szCs w:val="22"/>
        </w:rPr>
        <w:t>FFS</w:t>
      </w:r>
      <w:r>
        <w:rPr>
          <w:rFonts w:eastAsia="游明朝" w:hint="eastAsia"/>
          <w:sz w:val="22"/>
          <w:szCs w:val="22"/>
        </w:rPr>
        <w:t>, e.g.,</w:t>
      </w:r>
      <w:r>
        <w:rPr>
          <w:rFonts w:eastAsia="游明朝"/>
          <w:sz w:val="22"/>
          <w:szCs w:val="22"/>
        </w:rPr>
        <w:t xml:space="preserve"> whether precoder/QCL-cycling sequence indication and RV sequence indication are by separate fields or joint field. Table 3-2 shows an example of the joint filed indication for </w:t>
      </w:r>
      <w:r w:rsidRPr="00597F26">
        <w:rPr>
          <w:rFonts w:eastAsia="游明朝"/>
          <w:sz w:val="22"/>
          <w:szCs w:val="22"/>
        </w:rPr>
        <w:t>precoder/QCL-cycling sequence and RV sequence</w:t>
      </w:r>
      <w:r>
        <w:rPr>
          <w:rFonts w:eastAsia="游明朝"/>
          <w:sz w:val="22"/>
          <w:szCs w:val="22"/>
        </w:rPr>
        <w:t>.</w:t>
      </w:r>
    </w:p>
    <w:p w14:paraId="2AA7B948" w14:textId="77777777" w:rsidR="00AC28A0" w:rsidRPr="00597F26" w:rsidRDefault="00AC28A0" w:rsidP="00AC28A0">
      <w:pPr>
        <w:jc w:val="both"/>
        <w:rPr>
          <w:rFonts w:eastAsia="SimSun"/>
          <w:sz w:val="22"/>
          <w:szCs w:val="22"/>
          <w:lang w:eastAsia="zh-CN"/>
        </w:rPr>
      </w:pPr>
      <w:r>
        <w:rPr>
          <w:rFonts w:eastAsia="SimSun" w:hint="eastAsia"/>
          <w:sz w:val="22"/>
          <w:szCs w:val="22"/>
          <w:lang w:eastAsia="zh-CN"/>
        </w:rPr>
        <w:t xml:space="preserve"> </w:t>
      </w:r>
    </w:p>
    <w:p w14:paraId="7F7BBFD1" w14:textId="77777777" w:rsidR="00AC28A0" w:rsidRPr="00597F26" w:rsidRDefault="00AC28A0" w:rsidP="00AC28A0">
      <w:pPr>
        <w:jc w:val="center"/>
        <w:rPr>
          <w:rFonts w:eastAsia="SimSun"/>
          <w:sz w:val="22"/>
          <w:szCs w:val="22"/>
          <w:lang w:eastAsia="zh-CN"/>
        </w:rPr>
      </w:pPr>
      <w:r>
        <w:rPr>
          <w:rFonts w:eastAsia="SimSun"/>
          <w:sz w:val="22"/>
          <w:szCs w:val="22"/>
          <w:lang w:eastAsia="zh-CN"/>
        </w:rPr>
        <w:t xml:space="preserve">Table 3-2: Example of joint field indication </w:t>
      </w:r>
      <w:r>
        <w:rPr>
          <w:rFonts w:eastAsia="游明朝"/>
          <w:sz w:val="22"/>
          <w:szCs w:val="22"/>
        </w:rPr>
        <w:t xml:space="preserve">for </w:t>
      </w:r>
      <w:r w:rsidRPr="00597F26">
        <w:rPr>
          <w:rFonts w:eastAsia="游明朝"/>
          <w:sz w:val="22"/>
          <w:szCs w:val="22"/>
        </w:rPr>
        <w:t>precoder/QCL-cycling sequence and RV sequence</w:t>
      </w:r>
    </w:p>
    <w:tbl>
      <w:tblPr>
        <w:tblStyle w:val="af"/>
        <w:tblW w:w="0" w:type="auto"/>
        <w:tblLook w:val="04A0" w:firstRow="1" w:lastRow="0" w:firstColumn="1" w:lastColumn="0" w:noHBand="0" w:noVBand="1"/>
      </w:tblPr>
      <w:tblGrid>
        <w:gridCol w:w="1735"/>
        <w:gridCol w:w="2201"/>
        <w:gridCol w:w="1984"/>
        <w:gridCol w:w="4268"/>
      </w:tblGrid>
      <w:tr w:rsidR="00AC28A0" w14:paraId="0C796385" w14:textId="77777777" w:rsidTr="00FA79A2">
        <w:tc>
          <w:tcPr>
            <w:tcW w:w="1735" w:type="dxa"/>
            <w:shd w:val="clear" w:color="auto" w:fill="B8CCE4" w:themeFill="accent1" w:themeFillTint="66"/>
          </w:tcPr>
          <w:p w14:paraId="497AABC3" w14:textId="77777777" w:rsidR="00AC28A0" w:rsidRDefault="00AC28A0" w:rsidP="00FA79A2">
            <w:pPr>
              <w:jc w:val="both"/>
              <w:rPr>
                <w:rFonts w:eastAsia="游明朝"/>
                <w:sz w:val="22"/>
                <w:szCs w:val="22"/>
              </w:rPr>
            </w:pPr>
            <w:r>
              <w:rPr>
                <w:rFonts w:eastAsia="游明朝" w:hint="eastAsia"/>
                <w:sz w:val="22"/>
                <w:szCs w:val="22"/>
              </w:rPr>
              <w:t>D</w:t>
            </w:r>
            <w:r>
              <w:rPr>
                <w:rFonts w:eastAsia="游明朝"/>
                <w:sz w:val="22"/>
                <w:szCs w:val="22"/>
              </w:rPr>
              <w:t>CI field value</w:t>
            </w:r>
          </w:p>
        </w:tc>
        <w:tc>
          <w:tcPr>
            <w:tcW w:w="2201" w:type="dxa"/>
            <w:shd w:val="clear" w:color="auto" w:fill="B8CCE4" w:themeFill="accent1" w:themeFillTint="66"/>
          </w:tcPr>
          <w:p w14:paraId="021C34D4" w14:textId="77777777" w:rsidR="00AC28A0" w:rsidRDefault="00AC28A0" w:rsidP="00FA79A2">
            <w:pPr>
              <w:jc w:val="both"/>
              <w:rPr>
                <w:rFonts w:eastAsia="游明朝"/>
                <w:sz w:val="22"/>
                <w:szCs w:val="22"/>
              </w:rPr>
            </w:pPr>
            <w:r>
              <w:rPr>
                <w:rFonts w:eastAsia="游明朝"/>
                <w:sz w:val="22"/>
                <w:szCs w:val="22"/>
              </w:rPr>
              <w:t xml:space="preserve">TRPs for repetition </w:t>
            </w:r>
          </w:p>
        </w:tc>
        <w:tc>
          <w:tcPr>
            <w:tcW w:w="1984" w:type="dxa"/>
            <w:shd w:val="clear" w:color="auto" w:fill="B8CCE4" w:themeFill="accent1" w:themeFillTint="66"/>
          </w:tcPr>
          <w:p w14:paraId="0F236C74" w14:textId="77777777" w:rsidR="00AC28A0" w:rsidRDefault="00AC28A0" w:rsidP="00FA79A2">
            <w:pPr>
              <w:jc w:val="both"/>
              <w:rPr>
                <w:rFonts w:eastAsia="游明朝"/>
                <w:sz w:val="22"/>
                <w:szCs w:val="22"/>
              </w:rPr>
            </w:pPr>
            <w:r>
              <w:rPr>
                <w:rFonts w:eastAsia="游明朝" w:hint="eastAsia"/>
                <w:sz w:val="22"/>
                <w:szCs w:val="22"/>
              </w:rPr>
              <w:t>R</w:t>
            </w:r>
            <w:r>
              <w:rPr>
                <w:rFonts w:eastAsia="游明朝"/>
                <w:sz w:val="22"/>
                <w:szCs w:val="22"/>
              </w:rPr>
              <w:t>V sequence</w:t>
            </w:r>
          </w:p>
        </w:tc>
        <w:tc>
          <w:tcPr>
            <w:tcW w:w="4268" w:type="dxa"/>
            <w:shd w:val="clear" w:color="auto" w:fill="B8CCE4" w:themeFill="accent1" w:themeFillTint="66"/>
          </w:tcPr>
          <w:p w14:paraId="5D0463E6" w14:textId="77777777" w:rsidR="00AC28A0" w:rsidRDefault="00AC28A0" w:rsidP="00FA79A2">
            <w:pPr>
              <w:jc w:val="both"/>
              <w:rPr>
                <w:rFonts w:eastAsia="游明朝"/>
                <w:sz w:val="22"/>
                <w:szCs w:val="22"/>
              </w:rPr>
            </w:pPr>
            <w:r>
              <w:rPr>
                <w:rFonts w:eastAsia="游明朝" w:hint="eastAsia"/>
                <w:sz w:val="22"/>
                <w:szCs w:val="22"/>
              </w:rPr>
              <w:t>N</w:t>
            </w:r>
            <w:r>
              <w:rPr>
                <w:rFonts w:eastAsia="游明朝"/>
                <w:sz w:val="22"/>
                <w:szCs w:val="22"/>
              </w:rPr>
              <w:t>ote</w:t>
            </w:r>
          </w:p>
        </w:tc>
      </w:tr>
      <w:tr w:rsidR="00AC28A0" w14:paraId="124DE207" w14:textId="77777777" w:rsidTr="00FA79A2">
        <w:tc>
          <w:tcPr>
            <w:tcW w:w="1735" w:type="dxa"/>
          </w:tcPr>
          <w:p w14:paraId="27EBAD8D" w14:textId="77777777" w:rsidR="00AC28A0" w:rsidRDefault="00AC28A0" w:rsidP="00FA79A2">
            <w:pPr>
              <w:jc w:val="both"/>
              <w:rPr>
                <w:rFonts w:eastAsia="游明朝"/>
                <w:sz w:val="22"/>
                <w:szCs w:val="22"/>
              </w:rPr>
            </w:pPr>
            <w:r>
              <w:rPr>
                <w:rFonts w:eastAsia="游明朝" w:hint="eastAsia"/>
                <w:sz w:val="22"/>
                <w:szCs w:val="22"/>
              </w:rPr>
              <w:t>0</w:t>
            </w:r>
            <w:r>
              <w:rPr>
                <w:rFonts w:eastAsia="游明朝"/>
                <w:sz w:val="22"/>
                <w:szCs w:val="22"/>
              </w:rPr>
              <w:t>0</w:t>
            </w:r>
          </w:p>
        </w:tc>
        <w:tc>
          <w:tcPr>
            <w:tcW w:w="2201" w:type="dxa"/>
          </w:tcPr>
          <w:p w14:paraId="176DB199" w14:textId="77777777" w:rsidR="00AC28A0" w:rsidRDefault="00AC28A0" w:rsidP="00FA79A2">
            <w:pPr>
              <w:jc w:val="both"/>
              <w:rPr>
                <w:rFonts w:eastAsia="游明朝"/>
                <w:sz w:val="22"/>
                <w:szCs w:val="22"/>
              </w:rPr>
            </w:pPr>
            <w:r>
              <w:rPr>
                <w:rFonts w:eastAsia="游明朝" w:hint="eastAsia"/>
                <w:sz w:val="22"/>
                <w:szCs w:val="22"/>
              </w:rPr>
              <w:t>#</w:t>
            </w:r>
            <w:r>
              <w:rPr>
                <w:rFonts w:eastAsia="游明朝"/>
                <w:sz w:val="22"/>
                <w:szCs w:val="22"/>
              </w:rPr>
              <w:t>0, #1, #2, #3</w:t>
            </w:r>
          </w:p>
        </w:tc>
        <w:tc>
          <w:tcPr>
            <w:tcW w:w="1984" w:type="dxa"/>
          </w:tcPr>
          <w:p w14:paraId="6642F6F9" w14:textId="77777777" w:rsidR="00AC28A0" w:rsidRDefault="00AC28A0" w:rsidP="00FA79A2">
            <w:pPr>
              <w:jc w:val="both"/>
              <w:rPr>
                <w:rFonts w:eastAsia="游明朝"/>
                <w:sz w:val="22"/>
                <w:szCs w:val="22"/>
              </w:rPr>
            </w:pPr>
            <w:r>
              <w:rPr>
                <w:rFonts w:eastAsia="游明朝"/>
                <w:sz w:val="22"/>
                <w:szCs w:val="22"/>
              </w:rPr>
              <w:t>0, 0, 0, 0</w:t>
            </w:r>
          </w:p>
        </w:tc>
        <w:tc>
          <w:tcPr>
            <w:tcW w:w="4268" w:type="dxa"/>
          </w:tcPr>
          <w:p w14:paraId="320997BC" w14:textId="77777777" w:rsidR="00AC28A0" w:rsidRDefault="00AC28A0" w:rsidP="00FA79A2">
            <w:pPr>
              <w:jc w:val="both"/>
              <w:rPr>
                <w:rFonts w:eastAsia="游明朝"/>
                <w:sz w:val="22"/>
                <w:szCs w:val="22"/>
              </w:rPr>
            </w:pPr>
            <w:proofErr w:type="spellStart"/>
            <w:r>
              <w:rPr>
                <w:rFonts w:eastAsia="游明朝" w:hint="eastAsia"/>
                <w:sz w:val="22"/>
                <w:szCs w:val="22"/>
              </w:rPr>
              <w:t>g</w:t>
            </w:r>
            <w:r>
              <w:rPr>
                <w:rFonts w:eastAsia="游明朝"/>
                <w:sz w:val="22"/>
                <w:szCs w:val="22"/>
              </w:rPr>
              <w:t>NB</w:t>
            </w:r>
            <w:proofErr w:type="spellEnd"/>
            <w:r>
              <w:rPr>
                <w:rFonts w:eastAsia="游明朝"/>
                <w:sz w:val="22"/>
                <w:szCs w:val="22"/>
              </w:rPr>
              <w:t xml:space="preserve"> assumes at least one of them is received</w:t>
            </w:r>
          </w:p>
          <w:p w14:paraId="350EC2A4" w14:textId="77777777" w:rsidR="00AC28A0" w:rsidRDefault="00AC28A0" w:rsidP="00FA79A2">
            <w:pPr>
              <w:jc w:val="both"/>
              <w:rPr>
                <w:rFonts w:eastAsia="游明朝"/>
                <w:sz w:val="22"/>
                <w:szCs w:val="22"/>
              </w:rPr>
            </w:pPr>
            <w:r>
              <w:rPr>
                <w:rFonts w:eastAsia="游明朝" w:hint="eastAsia"/>
                <w:sz w:val="22"/>
                <w:szCs w:val="22"/>
              </w:rPr>
              <w:t>E</w:t>
            </w:r>
            <w:r>
              <w:rPr>
                <w:rFonts w:eastAsia="游明朝"/>
                <w:sz w:val="22"/>
                <w:szCs w:val="22"/>
              </w:rPr>
              <w:t>ach repetition should be self-decodable</w:t>
            </w:r>
          </w:p>
        </w:tc>
      </w:tr>
      <w:tr w:rsidR="00AC28A0" w14:paraId="1E64F5CD" w14:textId="77777777" w:rsidTr="00FA79A2">
        <w:tc>
          <w:tcPr>
            <w:tcW w:w="1735" w:type="dxa"/>
          </w:tcPr>
          <w:p w14:paraId="50E4CEDB" w14:textId="77777777" w:rsidR="00AC28A0" w:rsidRDefault="00AC28A0" w:rsidP="00FA79A2">
            <w:pPr>
              <w:jc w:val="both"/>
              <w:rPr>
                <w:rFonts w:eastAsia="游明朝"/>
                <w:sz w:val="22"/>
                <w:szCs w:val="22"/>
              </w:rPr>
            </w:pPr>
            <w:r>
              <w:rPr>
                <w:rFonts w:eastAsia="游明朝" w:hint="eastAsia"/>
                <w:sz w:val="22"/>
                <w:szCs w:val="22"/>
              </w:rPr>
              <w:t>0</w:t>
            </w:r>
            <w:r>
              <w:rPr>
                <w:rFonts w:eastAsia="游明朝"/>
                <w:sz w:val="22"/>
                <w:szCs w:val="22"/>
              </w:rPr>
              <w:t>1</w:t>
            </w:r>
          </w:p>
        </w:tc>
        <w:tc>
          <w:tcPr>
            <w:tcW w:w="2201" w:type="dxa"/>
          </w:tcPr>
          <w:p w14:paraId="74E076C1" w14:textId="77777777" w:rsidR="00AC28A0" w:rsidRDefault="00AC28A0" w:rsidP="00FA79A2">
            <w:pPr>
              <w:jc w:val="both"/>
              <w:rPr>
                <w:rFonts w:eastAsia="游明朝"/>
                <w:sz w:val="22"/>
                <w:szCs w:val="22"/>
              </w:rPr>
            </w:pPr>
            <w:r>
              <w:rPr>
                <w:rFonts w:eastAsia="游明朝" w:hint="eastAsia"/>
                <w:sz w:val="22"/>
                <w:szCs w:val="22"/>
              </w:rPr>
              <w:t>#</w:t>
            </w:r>
            <w:r>
              <w:rPr>
                <w:rFonts w:eastAsia="游明朝"/>
                <w:sz w:val="22"/>
                <w:szCs w:val="22"/>
              </w:rPr>
              <w:t>0, #1, #1, #0</w:t>
            </w:r>
          </w:p>
        </w:tc>
        <w:tc>
          <w:tcPr>
            <w:tcW w:w="1984" w:type="dxa"/>
          </w:tcPr>
          <w:p w14:paraId="6238CA17" w14:textId="77777777" w:rsidR="00AC28A0" w:rsidRDefault="00AC28A0" w:rsidP="00FA79A2">
            <w:pPr>
              <w:jc w:val="both"/>
              <w:rPr>
                <w:rFonts w:eastAsia="游明朝"/>
                <w:sz w:val="22"/>
                <w:szCs w:val="22"/>
              </w:rPr>
            </w:pPr>
            <w:r>
              <w:rPr>
                <w:rFonts w:eastAsia="游明朝"/>
                <w:sz w:val="22"/>
                <w:szCs w:val="22"/>
              </w:rPr>
              <w:t>0, 3, 0, 3</w:t>
            </w:r>
          </w:p>
        </w:tc>
        <w:tc>
          <w:tcPr>
            <w:tcW w:w="4268" w:type="dxa"/>
          </w:tcPr>
          <w:p w14:paraId="37ADB77D" w14:textId="77777777" w:rsidR="00AC28A0" w:rsidRPr="00413C0C" w:rsidRDefault="00AC28A0" w:rsidP="00FA79A2">
            <w:pPr>
              <w:jc w:val="both"/>
              <w:rPr>
                <w:rFonts w:eastAsia="游明朝"/>
                <w:sz w:val="22"/>
                <w:szCs w:val="22"/>
              </w:rPr>
            </w:pPr>
            <w:proofErr w:type="spellStart"/>
            <w:r>
              <w:rPr>
                <w:rFonts w:eastAsia="游明朝" w:hint="eastAsia"/>
                <w:sz w:val="22"/>
                <w:szCs w:val="22"/>
              </w:rPr>
              <w:t>g</w:t>
            </w:r>
            <w:r>
              <w:rPr>
                <w:rFonts w:eastAsia="游明朝"/>
                <w:sz w:val="22"/>
                <w:szCs w:val="22"/>
              </w:rPr>
              <w:t>NB</w:t>
            </w:r>
            <w:proofErr w:type="spellEnd"/>
            <w:r>
              <w:rPr>
                <w:rFonts w:eastAsia="游明朝"/>
                <w:sz w:val="22"/>
                <w:szCs w:val="22"/>
              </w:rPr>
              <w:t xml:space="preserve"> knows TRPs #0 and #1 are appropriate</w:t>
            </w:r>
          </w:p>
        </w:tc>
      </w:tr>
      <w:tr w:rsidR="00AC28A0" w14:paraId="2F58BE48" w14:textId="77777777" w:rsidTr="00FA79A2">
        <w:tc>
          <w:tcPr>
            <w:tcW w:w="1735" w:type="dxa"/>
          </w:tcPr>
          <w:p w14:paraId="22368693" w14:textId="77777777" w:rsidR="00AC28A0" w:rsidRDefault="00AC28A0" w:rsidP="00FA79A2">
            <w:pPr>
              <w:jc w:val="both"/>
              <w:rPr>
                <w:rFonts w:eastAsia="游明朝"/>
                <w:sz w:val="22"/>
                <w:szCs w:val="22"/>
              </w:rPr>
            </w:pPr>
            <w:r>
              <w:rPr>
                <w:rFonts w:eastAsia="游明朝" w:hint="eastAsia"/>
                <w:sz w:val="22"/>
                <w:szCs w:val="22"/>
              </w:rPr>
              <w:t>1</w:t>
            </w:r>
            <w:r>
              <w:rPr>
                <w:rFonts w:eastAsia="游明朝"/>
                <w:sz w:val="22"/>
                <w:szCs w:val="22"/>
              </w:rPr>
              <w:t>0</w:t>
            </w:r>
          </w:p>
        </w:tc>
        <w:tc>
          <w:tcPr>
            <w:tcW w:w="2201" w:type="dxa"/>
          </w:tcPr>
          <w:p w14:paraId="20D58BB9" w14:textId="77777777" w:rsidR="00AC28A0" w:rsidRDefault="00AC28A0" w:rsidP="00FA79A2">
            <w:pPr>
              <w:jc w:val="both"/>
              <w:rPr>
                <w:rFonts w:eastAsia="游明朝"/>
                <w:sz w:val="22"/>
                <w:szCs w:val="22"/>
              </w:rPr>
            </w:pPr>
            <w:r>
              <w:rPr>
                <w:rFonts w:eastAsia="游明朝" w:hint="eastAsia"/>
                <w:sz w:val="22"/>
                <w:szCs w:val="22"/>
              </w:rPr>
              <w:t>#</w:t>
            </w:r>
            <w:r>
              <w:rPr>
                <w:rFonts w:eastAsia="游明朝"/>
                <w:sz w:val="22"/>
                <w:szCs w:val="22"/>
              </w:rPr>
              <w:t>0, #2, #2, #0</w:t>
            </w:r>
          </w:p>
        </w:tc>
        <w:tc>
          <w:tcPr>
            <w:tcW w:w="1984" w:type="dxa"/>
          </w:tcPr>
          <w:p w14:paraId="3B5DF546" w14:textId="77777777" w:rsidR="00AC28A0" w:rsidRDefault="00AC28A0" w:rsidP="00FA79A2">
            <w:pPr>
              <w:jc w:val="both"/>
              <w:rPr>
                <w:rFonts w:eastAsia="游明朝"/>
                <w:sz w:val="22"/>
                <w:szCs w:val="22"/>
              </w:rPr>
            </w:pPr>
            <w:r>
              <w:rPr>
                <w:rFonts w:eastAsia="游明朝"/>
                <w:sz w:val="22"/>
                <w:szCs w:val="22"/>
              </w:rPr>
              <w:t>0, 3, 0, 3</w:t>
            </w:r>
          </w:p>
        </w:tc>
        <w:tc>
          <w:tcPr>
            <w:tcW w:w="4268" w:type="dxa"/>
          </w:tcPr>
          <w:p w14:paraId="1E9759B2" w14:textId="77777777" w:rsidR="00AC28A0" w:rsidRDefault="00AC28A0" w:rsidP="00FA79A2">
            <w:pPr>
              <w:jc w:val="both"/>
              <w:rPr>
                <w:rFonts w:eastAsia="游明朝"/>
                <w:sz w:val="22"/>
                <w:szCs w:val="22"/>
              </w:rPr>
            </w:pPr>
            <w:proofErr w:type="spellStart"/>
            <w:r>
              <w:rPr>
                <w:rFonts w:eastAsia="游明朝" w:hint="eastAsia"/>
                <w:sz w:val="22"/>
                <w:szCs w:val="22"/>
              </w:rPr>
              <w:t>g</w:t>
            </w:r>
            <w:r>
              <w:rPr>
                <w:rFonts w:eastAsia="游明朝"/>
                <w:sz w:val="22"/>
                <w:szCs w:val="22"/>
              </w:rPr>
              <w:t>NB</w:t>
            </w:r>
            <w:proofErr w:type="spellEnd"/>
            <w:r>
              <w:rPr>
                <w:rFonts w:eastAsia="游明朝"/>
                <w:sz w:val="22"/>
                <w:szCs w:val="22"/>
              </w:rPr>
              <w:t xml:space="preserve"> knows TRPs #0 and #2 are appropriate</w:t>
            </w:r>
          </w:p>
        </w:tc>
      </w:tr>
      <w:tr w:rsidR="00AC28A0" w14:paraId="558DDBCF" w14:textId="77777777" w:rsidTr="00FA79A2">
        <w:tc>
          <w:tcPr>
            <w:tcW w:w="1735" w:type="dxa"/>
          </w:tcPr>
          <w:p w14:paraId="7A88A7F8" w14:textId="77777777" w:rsidR="00AC28A0" w:rsidRDefault="00AC28A0" w:rsidP="00FA79A2">
            <w:pPr>
              <w:jc w:val="both"/>
              <w:rPr>
                <w:rFonts w:eastAsia="游明朝"/>
                <w:sz w:val="22"/>
                <w:szCs w:val="22"/>
              </w:rPr>
            </w:pPr>
            <w:r>
              <w:rPr>
                <w:rFonts w:eastAsia="游明朝" w:hint="eastAsia"/>
                <w:sz w:val="22"/>
                <w:szCs w:val="22"/>
              </w:rPr>
              <w:t>1</w:t>
            </w:r>
            <w:r>
              <w:rPr>
                <w:rFonts w:eastAsia="游明朝"/>
                <w:sz w:val="22"/>
                <w:szCs w:val="22"/>
              </w:rPr>
              <w:t>1</w:t>
            </w:r>
          </w:p>
        </w:tc>
        <w:tc>
          <w:tcPr>
            <w:tcW w:w="2201" w:type="dxa"/>
          </w:tcPr>
          <w:p w14:paraId="67A0D0CC" w14:textId="77777777" w:rsidR="00AC28A0" w:rsidRDefault="00AC28A0" w:rsidP="00FA79A2">
            <w:pPr>
              <w:jc w:val="both"/>
              <w:rPr>
                <w:rFonts w:eastAsia="游明朝"/>
                <w:sz w:val="22"/>
                <w:szCs w:val="22"/>
              </w:rPr>
            </w:pPr>
            <w:r>
              <w:rPr>
                <w:rFonts w:eastAsia="游明朝" w:hint="eastAsia"/>
                <w:sz w:val="22"/>
                <w:szCs w:val="22"/>
              </w:rPr>
              <w:t>#</w:t>
            </w:r>
            <w:r>
              <w:rPr>
                <w:rFonts w:eastAsia="游明朝"/>
                <w:sz w:val="22"/>
                <w:szCs w:val="22"/>
              </w:rPr>
              <w:t>0, #0, #0, #0</w:t>
            </w:r>
          </w:p>
        </w:tc>
        <w:tc>
          <w:tcPr>
            <w:tcW w:w="1984" w:type="dxa"/>
          </w:tcPr>
          <w:p w14:paraId="1F771E1E" w14:textId="77777777" w:rsidR="00AC28A0" w:rsidRDefault="00AC28A0" w:rsidP="00FA79A2">
            <w:pPr>
              <w:jc w:val="both"/>
              <w:rPr>
                <w:rFonts w:eastAsia="游明朝"/>
                <w:sz w:val="22"/>
                <w:szCs w:val="22"/>
              </w:rPr>
            </w:pPr>
            <w:r>
              <w:rPr>
                <w:rFonts w:eastAsia="游明朝"/>
                <w:sz w:val="22"/>
                <w:szCs w:val="22"/>
              </w:rPr>
              <w:t>0, 2, 3, 1</w:t>
            </w:r>
          </w:p>
        </w:tc>
        <w:tc>
          <w:tcPr>
            <w:tcW w:w="4268" w:type="dxa"/>
          </w:tcPr>
          <w:p w14:paraId="37CB2FFA" w14:textId="77777777" w:rsidR="00AC28A0" w:rsidRDefault="00AC28A0" w:rsidP="00FA79A2">
            <w:pPr>
              <w:jc w:val="both"/>
              <w:rPr>
                <w:rFonts w:eastAsia="游明朝"/>
                <w:sz w:val="22"/>
                <w:szCs w:val="22"/>
              </w:rPr>
            </w:pPr>
            <w:proofErr w:type="spellStart"/>
            <w:r>
              <w:rPr>
                <w:rFonts w:eastAsia="游明朝" w:hint="eastAsia"/>
                <w:sz w:val="22"/>
                <w:szCs w:val="22"/>
              </w:rPr>
              <w:t>g</w:t>
            </w:r>
            <w:r>
              <w:rPr>
                <w:rFonts w:eastAsia="游明朝"/>
                <w:sz w:val="22"/>
                <w:szCs w:val="22"/>
              </w:rPr>
              <w:t>NB</w:t>
            </w:r>
            <w:proofErr w:type="spellEnd"/>
            <w:r>
              <w:rPr>
                <w:rFonts w:eastAsia="游明朝"/>
                <w:sz w:val="22"/>
                <w:szCs w:val="22"/>
              </w:rPr>
              <w:t xml:space="preserve"> knows TRPs #0 is appropriate</w:t>
            </w:r>
          </w:p>
          <w:p w14:paraId="08FC63D0" w14:textId="77777777" w:rsidR="00AC28A0" w:rsidRDefault="00AC28A0" w:rsidP="00FA79A2">
            <w:pPr>
              <w:jc w:val="both"/>
              <w:rPr>
                <w:rFonts w:eastAsia="游明朝"/>
                <w:sz w:val="22"/>
                <w:szCs w:val="22"/>
              </w:rPr>
            </w:pPr>
            <w:r>
              <w:rPr>
                <w:rFonts w:eastAsia="游明朝" w:hint="eastAsia"/>
                <w:sz w:val="22"/>
                <w:szCs w:val="22"/>
              </w:rPr>
              <w:t>R</w:t>
            </w:r>
            <w:r>
              <w:rPr>
                <w:rFonts w:eastAsia="游明朝"/>
                <w:sz w:val="22"/>
                <w:szCs w:val="22"/>
              </w:rPr>
              <w:t>epetitions should maximize coding gain</w:t>
            </w:r>
          </w:p>
        </w:tc>
      </w:tr>
    </w:tbl>
    <w:p w14:paraId="3E366559" w14:textId="77777777" w:rsidR="00AC28A0" w:rsidRDefault="00AC28A0" w:rsidP="00AC28A0">
      <w:pPr>
        <w:jc w:val="both"/>
        <w:rPr>
          <w:rFonts w:eastAsia="游明朝"/>
          <w:sz w:val="22"/>
          <w:szCs w:val="22"/>
        </w:rPr>
      </w:pPr>
    </w:p>
    <w:p w14:paraId="47DAD64E" w14:textId="77777777" w:rsidR="00AC28A0" w:rsidRDefault="00AC28A0" w:rsidP="00AC28A0">
      <w:pPr>
        <w:jc w:val="both"/>
        <w:rPr>
          <w:rFonts w:eastAsia="游明朝"/>
          <w:sz w:val="22"/>
          <w:szCs w:val="22"/>
        </w:rPr>
      </w:pPr>
    </w:p>
    <w:p w14:paraId="315C5969" w14:textId="77777777" w:rsidR="00AC28A0" w:rsidRDefault="00AC28A0" w:rsidP="00AC28A0">
      <w:pPr>
        <w:jc w:val="both"/>
        <w:rPr>
          <w:rFonts w:eastAsia="游明朝"/>
          <w:sz w:val="22"/>
          <w:szCs w:val="22"/>
        </w:rPr>
      </w:pPr>
      <w:r>
        <w:rPr>
          <w:rFonts w:eastAsia="游明朝"/>
          <w:sz w:val="22"/>
          <w:szCs w:val="22"/>
        </w:rPr>
        <w:t>In Rel.15, PDSCH repetition is possible only across multiple slots, where each repetition can have same start/length in each slot. In order to reduce latency, this should be modified. In Rel.16 URLLC SI, mini-slot repetition for PUSCH with dynamic/configured grants is discussed. For achieving the benefit of repetition across multiple TRPs, such mini-slot repetition should also be available for PDSCH. On the other hand, mini-slot repetition for PDSCH is not the scope of Rel.16 URLLC SI. Rel.16 MIMO WI can conclude whether to support mini-slot repetition for PDSCH, since this is part of multi-TRP for URLLC which is within the scope of Rel.16 MIMO WI. Exact specification work can be either in Rel.16 MIMO WI or subsequent Rel.16 URLLC WI.</w:t>
      </w:r>
    </w:p>
    <w:p w14:paraId="3EDEDA46" w14:textId="77777777" w:rsidR="00AC28A0" w:rsidRDefault="00AC28A0" w:rsidP="00AC28A0">
      <w:pPr>
        <w:jc w:val="both"/>
        <w:rPr>
          <w:rFonts w:eastAsia="游明朝"/>
          <w:sz w:val="22"/>
          <w:szCs w:val="22"/>
        </w:rPr>
      </w:pPr>
    </w:p>
    <w:p w14:paraId="06689410" w14:textId="77777777" w:rsidR="00AC28A0" w:rsidRPr="00DA7233" w:rsidRDefault="00AC28A0" w:rsidP="00AC28A0">
      <w:pPr>
        <w:jc w:val="both"/>
        <w:rPr>
          <w:rFonts w:eastAsia="游明朝"/>
          <w:b/>
          <w:sz w:val="22"/>
          <w:szCs w:val="22"/>
          <w:u w:val="single"/>
        </w:rPr>
      </w:pPr>
      <w:r>
        <w:rPr>
          <w:rFonts w:eastAsia="游明朝"/>
          <w:b/>
          <w:sz w:val="22"/>
          <w:szCs w:val="22"/>
          <w:u w:val="single"/>
        </w:rPr>
        <w:t>Proposal 3-3</w:t>
      </w:r>
      <w:r w:rsidRPr="00DA7233">
        <w:rPr>
          <w:rFonts w:eastAsia="游明朝"/>
          <w:b/>
          <w:sz w:val="22"/>
          <w:szCs w:val="22"/>
          <w:u w:val="single"/>
        </w:rPr>
        <w:t>:</w:t>
      </w:r>
    </w:p>
    <w:p w14:paraId="7504DB1D" w14:textId="77777777" w:rsidR="00AC28A0" w:rsidRDefault="00AC28A0" w:rsidP="00AC28A0">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lastRenderedPageBreak/>
        <w:t>Support precoder/QCL-cycling across repetitions for PDSCH repetition.</w:t>
      </w:r>
    </w:p>
    <w:p w14:paraId="5656D54E" w14:textId="77777777" w:rsidR="00AC28A0" w:rsidRDefault="00AC28A0" w:rsidP="00AC28A0">
      <w:pPr>
        <w:numPr>
          <w:ilvl w:val="1"/>
          <w:numId w:val="8"/>
        </w:numPr>
        <w:spacing w:beforeLines="50" w:before="120" w:afterLines="50" w:after="120"/>
        <w:jc w:val="both"/>
        <w:rPr>
          <w:rFonts w:eastAsia="游明朝"/>
          <w:i/>
          <w:sz w:val="22"/>
          <w:szCs w:val="22"/>
          <w:lang w:eastAsia="ja-JP"/>
        </w:rPr>
      </w:pPr>
      <w:r>
        <w:rPr>
          <w:rFonts w:eastAsia="游明朝"/>
          <w:i/>
          <w:sz w:val="22"/>
          <w:szCs w:val="22"/>
          <w:lang w:eastAsia="ja-JP"/>
        </w:rPr>
        <w:t>QCL-cycling is realized by configuring a sequence of RS indexes, TCI-states, or QCL-references.</w:t>
      </w:r>
    </w:p>
    <w:p w14:paraId="5C41EF38" w14:textId="77777777" w:rsidR="00AC28A0" w:rsidRDefault="00AC28A0" w:rsidP="00AC28A0">
      <w:pPr>
        <w:numPr>
          <w:ilvl w:val="1"/>
          <w:numId w:val="8"/>
        </w:numPr>
        <w:spacing w:beforeLines="50" w:before="120" w:afterLines="50" w:after="120"/>
        <w:jc w:val="both"/>
        <w:rPr>
          <w:rFonts w:eastAsia="游明朝"/>
          <w:i/>
          <w:sz w:val="22"/>
          <w:szCs w:val="22"/>
          <w:lang w:eastAsia="ja-JP"/>
        </w:rPr>
      </w:pPr>
      <w:r>
        <w:rPr>
          <w:rFonts w:eastAsia="游明朝"/>
          <w:i/>
          <w:sz w:val="22"/>
          <w:szCs w:val="22"/>
          <w:lang w:eastAsia="ja-JP"/>
        </w:rPr>
        <w:t xml:space="preserve">For flexible repetition operation, support also RV sequences {0, 0, 0, </w:t>
      </w:r>
      <w:proofErr w:type="gramStart"/>
      <w:r>
        <w:rPr>
          <w:rFonts w:eastAsia="游明朝"/>
          <w:i/>
          <w:sz w:val="22"/>
          <w:szCs w:val="22"/>
          <w:lang w:eastAsia="ja-JP"/>
        </w:rPr>
        <w:t>0</w:t>
      </w:r>
      <w:proofErr w:type="gramEnd"/>
      <w:r>
        <w:rPr>
          <w:rFonts w:eastAsia="游明朝"/>
          <w:i/>
          <w:sz w:val="22"/>
          <w:szCs w:val="22"/>
          <w:lang w:eastAsia="ja-JP"/>
        </w:rPr>
        <w:t>} and {0, 3, 0, 3}.</w:t>
      </w:r>
    </w:p>
    <w:p w14:paraId="68832809" w14:textId="77777777" w:rsidR="00AC28A0" w:rsidRDefault="00AC28A0" w:rsidP="00AC28A0">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Conclude to support mini-slot repetition for PDSCH.</w:t>
      </w:r>
    </w:p>
    <w:p w14:paraId="0AA3C24E" w14:textId="77777777" w:rsidR="00AC28A0" w:rsidRPr="00DA7233" w:rsidRDefault="00AC28A0" w:rsidP="00AC28A0">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FFS: QCL-cycling pattern and RV sequence are configured by higher-layer or indicated by the DCI.</w:t>
      </w:r>
    </w:p>
    <w:p w14:paraId="4761E66E" w14:textId="77777777" w:rsidR="00AC28A0" w:rsidRPr="005A5F48" w:rsidRDefault="00AC28A0" w:rsidP="00AC28A0">
      <w:pPr>
        <w:jc w:val="both"/>
        <w:rPr>
          <w:rFonts w:eastAsia="游明朝"/>
          <w:sz w:val="22"/>
          <w:szCs w:val="22"/>
        </w:rPr>
      </w:pPr>
    </w:p>
    <w:p w14:paraId="11D1D75D" w14:textId="38FDE00F" w:rsidR="00AC28A0" w:rsidRDefault="00AC28A0" w:rsidP="00AC28A0">
      <w:pPr>
        <w:pStyle w:val="2"/>
        <w:spacing w:before="240" w:after="120"/>
        <w:rPr>
          <w:rFonts w:eastAsia="ＭＳ 明朝"/>
          <w:b/>
          <w:bCs/>
        </w:rPr>
      </w:pPr>
      <w:r>
        <w:rPr>
          <w:rFonts w:eastAsia="ＭＳ 明朝"/>
          <w:b/>
          <w:bCs/>
        </w:rPr>
        <w:t>PUSCH repetition over multiple TRPs</w:t>
      </w:r>
    </w:p>
    <w:p w14:paraId="3A3FD69D" w14:textId="77777777" w:rsidR="00AC28A0" w:rsidRDefault="00AC28A0" w:rsidP="00AC28A0">
      <w:pPr>
        <w:jc w:val="both"/>
        <w:rPr>
          <w:rFonts w:eastAsia="游明朝"/>
          <w:sz w:val="22"/>
          <w:szCs w:val="22"/>
        </w:rPr>
      </w:pPr>
      <w:r>
        <w:rPr>
          <w:rFonts w:eastAsia="游明朝" w:hint="eastAsia"/>
          <w:sz w:val="22"/>
          <w:szCs w:val="22"/>
        </w:rPr>
        <w:t>T</w:t>
      </w:r>
      <w:r>
        <w:rPr>
          <w:rFonts w:eastAsia="游明朝"/>
          <w:sz w:val="22"/>
          <w:szCs w:val="22"/>
        </w:rPr>
        <w:t>he same logic applies well to PUSCH repetition. On the other hand, for uplink, two solutions can be realized by the same mechanism in a unified manner:</w:t>
      </w:r>
    </w:p>
    <w:p w14:paraId="3E1917FB" w14:textId="77777777" w:rsidR="00AC28A0" w:rsidRPr="00AC28A0" w:rsidRDefault="00AC28A0" w:rsidP="00AC28A0">
      <w:pPr>
        <w:numPr>
          <w:ilvl w:val="0"/>
          <w:numId w:val="8"/>
        </w:numPr>
        <w:spacing w:beforeLines="50" w:before="120" w:afterLines="50" w:after="120"/>
        <w:jc w:val="both"/>
        <w:rPr>
          <w:rFonts w:eastAsia="游明朝"/>
          <w:i/>
          <w:sz w:val="22"/>
          <w:szCs w:val="22"/>
          <w:lang w:eastAsia="ja-JP"/>
        </w:rPr>
      </w:pPr>
      <w:r w:rsidRPr="00AC28A0">
        <w:rPr>
          <w:rFonts w:eastAsia="游明朝" w:hint="eastAsia"/>
          <w:i/>
          <w:sz w:val="22"/>
          <w:szCs w:val="22"/>
          <w:lang w:eastAsia="ja-JP"/>
        </w:rPr>
        <w:t>F</w:t>
      </w:r>
      <w:r w:rsidRPr="00AC28A0">
        <w:rPr>
          <w:rFonts w:eastAsia="游明朝"/>
          <w:i/>
          <w:sz w:val="22"/>
          <w:szCs w:val="22"/>
          <w:lang w:eastAsia="ja-JP"/>
        </w:rPr>
        <w:t>or UL single-antenna transmission, different SRI can be applied across repetitions</w:t>
      </w:r>
    </w:p>
    <w:p w14:paraId="63B9D4F1" w14:textId="77777777" w:rsidR="00AC28A0" w:rsidRPr="00AC28A0" w:rsidRDefault="00AC28A0" w:rsidP="00AC28A0">
      <w:pPr>
        <w:numPr>
          <w:ilvl w:val="0"/>
          <w:numId w:val="8"/>
        </w:numPr>
        <w:spacing w:beforeLines="50" w:before="120" w:afterLines="50" w:after="120"/>
        <w:jc w:val="both"/>
        <w:rPr>
          <w:rFonts w:eastAsia="游明朝"/>
          <w:i/>
          <w:sz w:val="22"/>
          <w:szCs w:val="22"/>
          <w:lang w:eastAsia="ja-JP"/>
        </w:rPr>
      </w:pPr>
      <w:r w:rsidRPr="00AC28A0">
        <w:rPr>
          <w:rFonts w:eastAsia="游明朝" w:hint="eastAsia"/>
          <w:i/>
          <w:sz w:val="22"/>
          <w:szCs w:val="22"/>
          <w:lang w:eastAsia="ja-JP"/>
        </w:rPr>
        <w:t>F</w:t>
      </w:r>
      <w:r w:rsidRPr="00AC28A0">
        <w:rPr>
          <w:rFonts w:eastAsia="游明朝"/>
          <w:i/>
          <w:sz w:val="22"/>
          <w:szCs w:val="22"/>
          <w:lang w:eastAsia="ja-JP"/>
        </w:rPr>
        <w:t xml:space="preserve">or UL multi-antenna transmission, different </w:t>
      </w:r>
      <w:proofErr w:type="spellStart"/>
      <w:r w:rsidRPr="00AC28A0">
        <w:rPr>
          <w:rFonts w:eastAsia="游明朝"/>
          <w:i/>
          <w:sz w:val="22"/>
          <w:szCs w:val="22"/>
          <w:lang w:eastAsia="ja-JP"/>
        </w:rPr>
        <w:t>precoders</w:t>
      </w:r>
      <w:proofErr w:type="spellEnd"/>
      <w:r w:rsidRPr="00AC28A0">
        <w:rPr>
          <w:rFonts w:eastAsia="游明朝"/>
          <w:i/>
          <w:sz w:val="22"/>
          <w:szCs w:val="22"/>
          <w:lang w:eastAsia="ja-JP"/>
        </w:rPr>
        <w:t xml:space="preserve"> can be applied across repetitions</w:t>
      </w:r>
    </w:p>
    <w:p w14:paraId="6B2B1CCE" w14:textId="77777777" w:rsidR="00AC28A0" w:rsidRDefault="00AC28A0" w:rsidP="00AC28A0">
      <w:pPr>
        <w:jc w:val="both"/>
        <w:rPr>
          <w:rFonts w:eastAsia="游明朝"/>
          <w:sz w:val="22"/>
          <w:szCs w:val="22"/>
        </w:rPr>
      </w:pPr>
      <w:r>
        <w:rPr>
          <w:rFonts w:eastAsia="游明朝"/>
          <w:sz w:val="22"/>
          <w:szCs w:val="22"/>
        </w:rPr>
        <w:t xml:space="preserve">Both should be supported for PUSCH repetition. </w:t>
      </w:r>
    </w:p>
    <w:p w14:paraId="6FFD0351" w14:textId="77777777" w:rsidR="00AC28A0" w:rsidRDefault="00AC28A0" w:rsidP="00AC28A0">
      <w:pPr>
        <w:jc w:val="both"/>
        <w:rPr>
          <w:rFonts w:eastAsia="游明朝"/>
          <w:sz w:val="22"/>
          <w:szCs w:val="22"/>
        </w:rPr>
      </w:pPr>
    </w:p>
    <w:p w14:paraId="58753DA0" w14:textId="77777777" w:rsidR="00AC28A0" w:rsidRDefault="00AC28A0" w:rsidP="00AC28A0">
      <w:pPr>
        <w:jc w:val="both"/>
        <w:rPr>
          <w:rFonts w:eastAsia="游明朝"/>
          <w:sz w:val="22"/>
          <w:szCs w:val="22"/>
        </w:rPr>
      </w:pPr>
      <w:r>
        <w:rPr>
          <w:rFonts w:eastAsia="游明朝"/>
          <w:sz w:val="22"/>
          <w:szCs w:val="22"/>
        </w:rPr>
        <w:t>Regarding the DCI indication for dynamic grant PUSCH, the same solution for PDSCH repetition as presented in Section 3.3 can be used.</w:t>
      </w:r>
      <w:r w:rsidRPr="005A5F48">
        <w:rPr>
          <w:rFonts w:eastAsia="游明朝" w:hint="eastAsia"/>
          <w:sz w:val="22"/>
          <w:szCs w:val="22"/>
        </w:rPr>
        <w:t xml:space="preserve"> </w:t>
      </w:r>
      <w:r>
        <w:rPr>
          <w:rFonts w:eastAsia="游明朝" w:hint="eastAsia"/>
          <w:sz w:val="22"/>
          <w:szCs w:val="22"/>
        </w:rPr>
        <w:t>F</w:t>
      </w:r>
      <w:r>
        <w:rPr>
          <w:rFonts w:eastAsia="游明朝"/>
          <w:sz w:val="22"/>
          <w:szCs w:val="22"/>
        </w:rPr>
        <w:t xml:space="preserve">or configured grant PUSCH, </w:t>
      </w:r>
      <w:r>
        <w:rPr>
          <w:rFonts w:eastAsia="游明朝" w:hint="eastAsia"/>
          <w:sz w:val="22"/>
          <w:szCs w:val="22"/>
        </w:rPr>
        <w:t>precoder</w:t>
      </w:r>
      <w:r>
        <w:rPr>
          <w:rFonts w:eastAsia="游明朝"/>
          <w:sz w:val="22"/>
          <w:szCs w:val="22"/>
        </w:rPr>
        <w:t>/</w:t>
      </w:r>
      <w:r>
        <w:rPr>
          <w:rFonts w:eastAsia="游明朝" w:hint="eastAsia"/>
          <w:sz w:val="22"/>
          <w:szCs w:val="22"/>
        </w:rPr>
        <w:t>SRI</w:t>
      </w:r>
      <w:r>
        <w:rPr>
          <w:rFonts w:eastAsia="游明朝"/>
          <w:sz w:val="22"/>
          <w:szCs w:val="22"/>
        </w:rPr>
        <w:t>-cycling across repetitions should also be supported.</w:t>
      </w:r>
      <w:r>
        <w:rPr>
          <w:rFonts w:eastAsia="游明朝" w:hint="eastAsia"/>
          <w:sz w:val="22"/>
          <w:szCs w:val="22"/>
        </w:rPr>
        <w:t xml:space="preserve"> RV sequences of {0, 0, 0, 0} and {0, 3, 0, 3} are already supported for configured grant PUSCH.</w:t>
      </w:r>
    </w:p>
    <w:p w14:paraId="24C9FF10" w14:textId="77777777" w:rsidR="00AC28A0" w:rsidRDefault="00AC28A0" w:rsidP="00AC28A0">
      <w:pPr>
        <w:jc w:val="both"/>
        <w:rPr>
          <w:rFonts w:eastAsia="游明朝"/>
          <w:sz w:val="22"/>
          <w:szCs w:val="22"/>
        </w:rPr>
      </w:pPr>
    </w:p>
    <w:p w14:paraId="744ADDC7" w14:textId="77777777" w:rsidR="00AC28A0" w:rsidRPr="00DA7233" w:rsidRDefault="00AC28A0" w:rsidP="00AC28A0">
      <w:pPr>
        <w:jc w:val="both"/>
        <w:rPr>
          <w:rFonts w:eastAsia="游明朝"/>
          <w:b/>
          <w:sz w:val="22"/>
          <w:szCs w:val="22"/>
          <w:u w:val="single"/>
        </w:rPr>
      </w:pPr>
      <w:r>
        <w:rPr>
          <w:rFonts w:eastAsia="游明朝"/>
          <w:b/>
          <w:sz w:val="22"/>
          <w:szCs w:val="22"/>
          <w:u w:val="single"/>
        </w:rPr>
        <w:t>Proposal 3-4</w:t>
      </w:r>
      <w:r w:rsidRPr="00DA7233">
        <w:rPr>
          <w:rFonts w:eastAsia="游明朝"/>
          <w:b/>
          <w:sz w:val="22"/>
          <w:szCs w:val="22"/>
          <w:u w:val="single"/>
        </w:rPr>
        <w:t>:</w:t>
      </w:r>
    </w:p>
    <w:p w14:paraId="772B1ABE" w14:textId="77777777" w:rsidR="00AC28A0" w:rsidRDefault="00AC28A0" w:rsidP="00AC28A0">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Support precoder/SR</w:t>
      </w:r>
      <w:r>
        <w:rPr>
          <w:rFonts w:eastAsia="游明朝" w:hint="eastAsia"/>
          <w:i/>
          <w:sz w:val="22"/>
          <w:szCs w:val="22"/>
          <w:lang w:eastAsia="ja-JP"/>
        </w:rPr>
        <w:t>I</w:t>
      </w:r>
      <w:r>
        <w:rPr>
          <w:rFonts w:eastAsia="游明朝"/>
          <w:i/>
          <w:sz w:val="22"/>
          <w:szCs w:val="22"/>
          <w:lang w:eastAsia="ja-JP"/>
        </w:rPr>
        <w:t>-cycling across repetitions for PUSCH repetition.</w:t>
      </w:r>
    </w:p>
    <w:p w14:paraId="4BADEA2D" w14:textId="77777777" w:rsidR="00AC28A0" w:rsidRPr="00DA7233" w:rsidRDefault="00AC28A0" w:rsidP="00AC28A0">
      <w:pPr>
        <w:numPr>
          <w:ilvl w:val="1"/>
          <w:numId w:val="8"/>
        </w:numPr>
        <w:spacing w:beforeLines="50" w:before="120" w:afterLines="50" w:after="120"/>
        <w:jc w:val="both"/>
        <w:rPr>
          <w:rFonts w:eastAsia="游明朝"/>
          <w:i/>
          <w:sz w:val="22"/>
          <w:szCs w:val="22"/>
          <w:lang w:eastAsia="ja-JP"/>
        </w:rPr>
      </w:pPr>
      <w:r>
        <w:rPr>
          <w:rFonts w:eastAsia="游明朝"/>
          <w:i/>
          <w:sz w:val="22"/>
          <w:szCs w:val="22"/>
          <w:lang w:eastAsia="ja-JP"/>
        </w:rPr>
        <w:t>For flexible repetition operation</w:t>
      </w:r>
      <w:r>
        <w:rPr>
          <w:rFonts w:eastAsia="游明朝" w:hint="eastAsia"/>
          <w:i/>
          <w:sz w:val="22"/>
          <w:szCs w:val="22"/>
          <w:lang w:eastAsia="ja-JP"/>
        </w:rPr>
        <w:t xml:space="preserve"> of dynamic grant</w:t>
      </w:r>
      <w:r>
        <w:rPr>
          <w:rFonts w:eastAsia="游明朝"/>
          <w:i/>
          <w:sz w:val="22"/>
          <w:szCs w:val="22"/>
          <w:lang w:eastAsia="ja-JP"/>
        </w:rPr>
        <w:t>, support also RV sequences {0, 0, 0, 0} and {0, 3, 0, 3}.</w:t>
      </w:r>
    </w:p>
    <w:p w14:paraId="69FDA3A0" w14:textId="77777777" w:rsidR="00AC28A0" w:rsidRPr="00D65969" w:rsidRDefault="00AC28A0" w:rsidP="00AC28A0">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Support precoder/SR</w:t>
      </w:r>
      <w:r>
        <w:rPr>
          <w:rFonts w:eastAsia="游明朝" w:hint="eastAsia"/>
          <w:i/>
          <w:sz w:val="22"/>
          <w:szCs w:val="22"/>
          <w:lang w:eastAsia="ja-JP"/>
        </w:rPr>
        <w:t>I</w:t>
      </w:r>
      <w:r>
        <w:rPr>
          <w:rFonts w:eastAsia="游明朝"/>
          <w:i/>
          <w:sz w:val="22"/>
          <w:szCs w:val="22"/>
          <w:lang w:eastAsia="ja-JP"/>
        </w:rPr>
        <w:t>-cycling across repetitions for configured grant PUSCH repetition.</w:t>
      </w:r>
    </w:p>
    <w:p w14:paraId="427B24D1" w14:textId="77777777" w:rsidR="00AC28A0" w:rsidRPr="00DA7233" w:rsidRDefault="00AC28A0" w:rsidP="00AC28A0">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FFS: Precoder/SRI-cycling pattern and RV sequence are configured by higher-layer or indicated by the DCI.</w:t>
      </w:r>
    </w:p>
    <w:p w14:paraId="09402ACA" w14:textId="77777777" w:rsidR="00AC28A0" w:rsidRPr="00FC3257" w:rsidRDefault="00AC28A0" w:rsidP="00AC28A0">
      <w:pPr>
        <w:rPr>
          <w:rFonts w:eastAsia="ＭＳ 明朝"/>
          <w:sz w:val="22"/>
        </w:rPr>
      </w:pPr>
    </w:p>
    <w:p w14:paraId="7DB63815" w14:textId="26F82F9A" w:rsidR="00AC28A0" w:rsidRPr="0047749D" w:rsidRDefault="00AC28A0" w:rsidP="00AC28A0">
      <w:pPr>
        <w:rPr>
          <w:rFonts w:eastAsia="ＭＳ 明朝"/>
          <w:sz w:val="22"/>
        </w:rPr>
      </w:pPr>
      <w:r w:rsidRPr="0047749D">
        <w:rPr>
          <w:rFonts w:eastAsia="ＭＳ 明朝" w:hint="eastAsia"/>
          <w:sz w:val="22"/>
        </w:rPr>
        <w:t xml:space="preserve">Note that </w:t>
      </w:r>
      <w:r>
        <w:rPr>
          <w:rFonts w:eastAsia="ＭＳ 明朝" w:hint="eastAsia"/>
          <w:sz w:val="22"/>
        </w:rPr>
        <w:t xml:space="preserve">enhancements for PUSCH and for configured grant are under study in Rel.16 </w:t>
      </w:r>
      <w:proofErr w:type="spellStart"/>
      <w:r>
        <w:rPr>
          <w:rFonts w:eastAsia="ＭＳ 明朝" w:hint="eastAsia"/>
          <w:sz w:val="22"/>
        </w:rPr>
        <w:t>eURLLC</w:t>
      </w:r>
      <w:proofErr w:type="spellEnd"/>
      <w:r>
        <w:rPr>
          <w:rFonts w:eastAsia="ＭＳ 明朝" w:hint="eastAsia"/>
          <w:sz w:val="22"/>
        </w:rPr>
        <w:t xml:space="preserve"> SI, and it may conclude to specify mini-slot repetition within a slot for those cases. If the mini-slot repetition within a slot is supported, then the precoder/SRI-cycling should naturally be applied to the mini-slot repetition within a slot</w:t>
      </w:r>
      <w:r>
        <w:rPr>
          <w:rFonts w:eastAsia="ＭＳ 明朝"/>
          <w:sz w:val="22"/>
        </w:rPr>
        <w:t xml:space="preserve"> [</w:t>
      </w:r>
      <w:r>
        <w:rPr>
          <w:rFonts w:eastAsia="ＭＳ 明朝" w:hint="eastAsia"/>
          <w:sz w:val="22"/>
          <w:lang w:eastAsia="ja-JP"/>
        </w:rPr>
        <w:t>4</w:t>
      </w:r>
      <w:r>
        <w:rPr>
          <w:rFonts w:eastAsia="ＭＳ 明朝"/>
          <w:sz w:val="22"/>
        </w:rPr>
        <w:t>]</w:t>
      </w:r>
      <w:r>
        <w:rPr>
          <w:rFonts w:eastAsia="ＭＳ 明朝" w:hint="eastAsia"/>
          <w:sz w:val="22"/>
        </w:rPr>
        <w:t>.</w:t>
      </w:r>
    </w:p>
    <w:p w14:paraId="52928061" w14:textId="77777777" w:rsidR="00AC28A0" w:rsidRPr="0047749D" w:rsidRDefault="00AC28A0" w:rsidP="00AC28A0">
      <w:pPr>
        <w:rPr>
          <w:rFonts w:eastAsia="ＭＳ 明朝"/>
          <w:sz w:val="22"/>
        </w:rPr>
      </w:pPr>
    </w:p>
    <w:p w14:paraId="5953E1BA" w14:textId="7E896162" w:rsidR="00AC28A0" w:rsidRDefault="00AC28A0" w:rsidP="00AC28A0">
      <w:pPr>
        <w:pStyle w:val="2"/>
        <w:spacing w:before="240" w:after="120"/>
        <w:rPr>
          <w:rFonts w:eastAsia="ＭＳ 明朝"/>
          <w:b/>
          <w:bCs/>
        </w:rPr>
      </w:pPr>
      <w:r w:rsidRPr="00623019">
        <w:rPr>
          <w:rFonts w:eastAsia="ＭＳ 明朝"/>
          <w:b/>
          <w:bCs/>
        </w:rPr>
        <w:t>PUCCH repetition over multiple TRPs</w:t>
      </w:r>
    </w:p>
    <w:p w14:paraId="02078A45" w14:textId="77777777" w:rsidR="00AC28A0" w:rsidRDefault="00AC28A0" w:rsidP="00AC28A0">
      <w:pPr>
        <w:jc w:val="both"/>
        <w:rPr>
          <w:rFonts w:eastAsia="游明朝"/>
          <w:sz w:val="22"/>
          <w:szCs w:val="22"/>
        </w:rPr>
      </w:pPr>
      <w:r>
        <w:rPr>
          <w:rFonts w:eastAsia="ＭＳ 明朝"/>
          <w:sz w:val="22"/>
        </w:rPr>
        <w:t xml:space="preserve">Any channels can be benefited from the multiple TRP transmissions. PUCCH repetition is not an exception. Similar as </w:t>
      </w:r>
      <w:r>
        <w:rPr>
          <w:rFonts w:eastAsia="ＭＳ 明朝" w:hint="eastAsia"/>
          <w:sz w:val="22"/>
        </w:rPr>
        <w:t xml:space="preserve">PDCCH, PDSCH, and dynamic/configured grant PUSCH, PUCCH repetition should be combined with multiple TRP. More specifically, different </w:t>
      </w:r>
      <w:proofErr w:type="spellStart"/>
      <w:r>
        <w:rPr>
          <w:rFonts w:eastAsia="ＭＳ 明朝" w:hint="eastAsia"/>
          <w:sz w:val="22"/>
        </w:rPr>
        <w:t>Spatialrelationinfo</w:t>
      </w:r>
      <w:proofErr w:type="spellEnd"/>
      <w:r>
        <w:rPr>
          <w:rFonts w:eastAsia="ＭＳ 明朝" w:hint="eastAsia"/>
          <w:sz w:val="22"/>
        </w:rPr>
        <w:t xml:space="preserve"> across PUCCH repetitions should be supported</w:t>
      </w:r>
      <w:r>
        <w:rPr>
          <w:rFonts w:eastAsia="游明朝"/>
          <w:sz w:val="22"/>
          <w:szCs w:val="22"/>
        </w:rPr>
        <w:t xml:space="preserve"> </w:t>
      </w:r>
      <w:proofErr w:type="gramStart"/>
      <w:r>
        <w:rPr>
          <w:rFonts w:eastAsia="游明朝" w:hint="eastAsia"/>
          <w:sz w:val="22"/>
          <w:szCs w:val="22"/>
        </w:rPr>
        <w:t>F</w:t>
      </w:r>
      <w:r>
        <w:rPr>
          <w:rFonts w:eastAsia="游明朝"/>
          <w:sz w:val="22"/>
          <w:szCs w:val="22"/>
        </w:rPr>
        <w:t>urther</w:t>
      </w:r>
      <w:proofErr w:type="gramEnd"/>
      <w:r>
        <w:rPr>
          <w:rFonts w:eastAsia="游明朝"/>
          <w:sz w:val="22"/>
          <w:szCs w:val="22"/>
        </w:rPr>
        <w:t xml:space="preserve"> study is needed on how to indicate</w:t>
      </w:r>
      <w:r>
        <w:rPr>
          <w:rFonts w:eastAsia="游明朝" w:hint="eastAsia"/>
          <w:sz w:val="22"/>
          <w:szCs w:val="22"/>
        </w:rPr>
        <w:t>/configure</w:t>
      </w:r>
      <w:r>
        <w:rPr>
          <w:rFonts w:eastAsia="游明朝"/>
          <w:sz w:val="22"/>
          <w:szCs w:val="22"/>
        </w:rPr>
        <w:t xml:space="preserve"> the </w:t>
      </w:r>
      <w:proofErr w:type="spellStart"/>
      <w:r w:rsidRPr="006A1D4F">
        <w:rPr>
          <w:rFonts w:eastAsia="游明朝"/>
          <w:i/>
          <w:sz w:val="22"/>
          <w:szCs w:val="22"/>
        </w:rPr>
        <w:t>Spatialrelationinfo</w:t>
      </w:r>
      <w:proofErr w:type="spellEnd"/>
      <w:r w:rsidRPr="006A1D4F">
        <w:rPr>
          <w:rFonts w:eastAsia="游明朝"/>
          <w:i/>
          <w:sz w:val="22"/>
          <w:szCs w:val="22"/>
        </w:rPr>
        <w:t xml:space="preserve"> </w:t>
      </w:r>
      <w:r w:rsidRPr="006A1D4F">
        <w:rPr>
          <w:rFonts w:eastAsia="游明朝"/>
          <w:sz w:val="22"/>
          <w:szCs w:val="22"/>
        </w:rPr>
        <w:t xml:space="preserve">for PUCCH for HARQ-ACK </w:t>
      </w:r>
      <w:r>
        <w:rPr>
          <w:rFonts w:eastAsia="游明朝"/>
          <w:sz w:val="22"/>
          <w:szCs w:val="22"/>
        </w:rPr>
        <w:t>transmission to</w:t>
      </w:r>
      <w:r w:rsidRPr="006A1D4F">
        <w:rPr>
          <w:rFonts w:eastAsia="游明朝"/>
          <w:sz w:val="22"/>
          <w:szCs w:val="22"/>
        </w:rPr>
        <w:t xml:space="preserve"> each TRP</w:t>
      </w:r>
      <w:r>
        <w:rPr>
          <w:rFonts w:eastAsia="游明朝" w:hint="eastAsia"/>
          <w:sz w:val="22"/>
          <w:szCs w:val="22"/>
        </w:rPr>
        <w:t xml:space="preserve"> (or to each repetition)</w:t>
      </w:r>
      <w:r>
        <w:rPr>
          <w:rFonts w:eastAsia="游明朝"/>
          <w:sz w:val="22"/>
          <w:szCs w:val="22"/>
        </w:rPr>
        <w:t xml:space="preserve">. For example, </w:t>
      </w:r>
      <w:proofErr w:type="spellStart"/>
      <w:r w:rsidRPr="007A4B33">
        <w:rPr>
          <w:rFonts w:eastAsia="游明朝"/>
          <w:i/>
          <w:sz w:val="22"/>
          <w:szCs w:val="22"/>
        </w:rPr>
        <w:t>Spatialrelationinfo</w:t>
      </w:r>
      <w:proofErr w:type="spellEnd"/>
      <w:r w:rsidRPr="007A4B33">
        <w:rPr>
          <w:rFonts w:eastAsia="游明朝"/>
          <w:i/>
          <w:sz w:val="22"/>
          <w:szCs w:val="22"/>
        </w:rPr>
        <w:t xml:space="preserve"> </w:t>
      </w:r>
      <w:r w:rsidRPr="00085697">
        <w:rPr>
          <w:rFonts w:eastAsia="游明朝"/>
          <w:sz w:val="22"/>
          <w:szCs w:val="22"/>
        </w:rPr>
        <w:t xml:space="preserve">for PUCCH </w:t>
      </w:r>
      <w:r>
        <w:rPr>
          <w:rFonts w:eastAsia="游明朝"/>
          <w:sz w:val="22"/>
          <w:szCs w:val="22"/>
        </w:rPr>
        <w:t>transmission</w:t>
      </w:r>
      <w:r w:rsidRPr="00085697">
        <w:rPr>
          <w:rFonts w:eastAsia="游明朝"/>
          <w:sz w:val="22"/>
          <w:szCs w:val="22"/>
        </w:rPr>
        <w:t xml:space="preserve"> for each TRP</w:t>
      </w:r>
      <w:r>
        <w:rPr>
          <w:rFonts w:eastAsia="游明朝"/>
          <w:sz w:val="22"/>
          <w:szCs w:val="22"/>
        </w:rPr>
        <w:t xml:space="preserve"> </w:t>
      </w:r>
      <w:r>
        <w:rPr>
          <w:rFonts w:eastAsia="游明朝" w:hint="eastAsia"/>
          <w:sz w:val="22"/>
          <w:szCs w:val="22"/>
        </w:rPr>
        <w:t xml:space="preserve">(for each repetition) </w:t>
      </w:r>
      <w:r>
        <w:rPr>
          <w:rFonts w:eastAsia="游明朝"/>
          <w:sz w:val="22"/>
          <w:szCs w:val="22"/>
        </w:rPr>
        <w:t xml:space="preserve">can be </w:t>
      </w:r>
      <w:r w:rsidRPr="00085697">
        <w:rPr>
          <w:rFonts w:eastAsia="游明朝"/>
          <w:sz w:val="22"/>
          <w:szCs w:val="22"/>
        </w:rPr>
        <w:t xml:space="preserve">configured by RRC </w:t>
      </w:r>
      <w:proofErr w:type="spellStart"/>
      <w:r w:rsidRPr="00085697">
        <w:rPr>
          <w:rFonts w:eastAsia="游明朝"/>
          <w:sz w:val="22"/>
          <w:szCs w:val="22"/>
        </w:rPr>
        <w:t>signalling</w:t>
      </w:r>
      <w:proofErr w:type="spellEnd"/>
      <w:r>
        <w:rPr>
          <w:rFonts w:eastAsia="游明朝" w:hint="eastAsia"/>
          <w:sz w:val="22"/>
          <w:szCs w:val="22"/>
        </w:rPr>
        <w:t>. Regardless of which</w:t>
      </w:r>
      <w:r>
        <w:rPr>
          <w:rFonts w:eastAsia="游明朝"/>
          <w:sz w:val="22"/>
          <w:szCs w:val="22"/>
        </w:rPr>
        <w:t xml:space="preserve"> PUCCH resource is determined by the ARI indicated in the DCI and/or CCE index of the PDCCH</w:t>
      </w:r>
      <w:r>
        <w:rPr>
          <w:rFonts w:eastAsia="游明朝" w:hint="eastAsia"/>
          <w:sz w:val="22"/>
          <w:szCs w:val="22"/>
        </w:rPr>
        <w:t xml:space="preserve">, the configured sequence of </w:t>
      </w:r>
      <w:proofErr w:type="spellStart"/>
      <w:r w:rsidRPr="00143474">
        <w:rPr>
          <w:rFonts w:eastAsia="游明朝" w:hint="eastAsia"/>
          <w:i/>
          <w:sz w:val="22"/>
          <w:szCs w:val="22"/>
        </w:rPr>
        <w:t>Spatialrelationinfo</w:t>
      </w:r>
      <w:proofErr w:type="spellEnd"/>
      <w:r>
        <w:rPr>
          <w:rFonts w:eastAsia="游明朝" w:hint="eastAsia"/>
          <w:sz w:val="22"/>
          <w:szCs w:val="22"/>
        </w:rPr>
        <w:t xml:space="preserve"> is applied across repetitions</w:t>
      </w:r>
      <w:r>
        <w:rPr>
          <w:rFonts w:eastAsia="游明朝"/>
          <w:sz w:val="22"/>
          <w:szCs w:val="22"/>
        </w:rPr>
        <w:t xml:space="preserve">. Therefore, as shown in Table 3-3, </w:t>
      </w:r>
      <w:r w:rsidRPr="008268DD">
        <w:rPr>
          <w:rFonts w:eastAsia="游明朝"/>
          <w:sz w:val="22"/>
          <w:szCs w:val="22"/>
        </w:rPr>
        <w:t xml:space="preserve">for each set of PDSCH repetitions, </w:t>
      </w:r>
      <w:r>
        <w:rPr>
          <w:rFonts w:eastAsia="游明朝"/>
          <w:sz w:val="22"/>
          <w:szCs w:val="22"/>
        </w:rPr>
        <w:t>same</w:t>
      </w:r>
      <w:r w:rsidRPr="008268DD">
        <w:rPr>
          <w:rFonts w:eastAsia="游明朝"/>
          <w:sz w:val="22"/>
          <w:szCs w:val="22"/>
        </w:rPr>
        <w:t xml:space="preserve"> PUCCH</w:t>
      </w:r>
      <w:r>
        <w:rPr>
          <w:rFonts w:eastAsia="游明朝"/>
          <w:sz w:val="22"/>
          <w:szCs w:val="22"/>
        </w:rPr>
        <w:t xml:space="preserve"> </w:t>
      </w:r>
      <w:r w:rsidRPr="008268DD">
        <w:rPr>
          <w:rFonts w:eastAsia="游明朝"/>
          <w:sz w:val="22"/>
          <w:szCs w:val="22"/>
        </w:rPr>
        <w:t xml:space="preserve">resource can be indicated by PDCCH, but </w:t>
      </w:r>
      <w:proofErr w:type="spellStart"/>
      <w:r w:rsidRPr="007A4B33">
        <w:rPr>
          <w:rFonts w:eastAsia="游明朝"/>
          <w:i/>
          <w:sz w:val="22"/>
          <w:szCs w:val="22"/>
        </w:rPr>
        <w:t>spatialrelationinfo</w:t>
      </w:r>
      <w:proofErr w:type="spellEnd"/>
      <w:r w:rsidRPr="007A4B33">
        <w:rPr>
          <w:rFonts w:eastAsia="游明朝"/>
          <w:i/>
          <w:sz w:val="22"/>
          <w:szCs w:val="22"/>
        </w:rPr>
        <w:t xml:space="preserve"> </w:t>
      </w:r>
      <w:r w:rsidRPr="008268DD">
        <w:rPr>
          <w:rFonts w:eastAsia="游明朝"/>
          <w:sz w:val="22"/>
          <w:szCs w:val="22"/>
        </w:rPr>
        <w:t>is</w:t>
      </w:r>
      <w:r>
        <w:rPr>
          <w:rFonts w:eastAsia="游明朝"/>
          <w:sz w:val="22"/>
          <w:szCs w:val="22"/>
        </w:rPr>
        <w:t xml:space="preserve"> different cross </w:t>
      </w:r>
      <w:proofErr w:type="gramStart"/>
      <w:r>
        <w:rPr>
          <w:rFonts w:eastAsia="游明朝" w:hint="eastAsia"/>
          <w:sz w:val="22"/>
          <w:szCs w:val="22"/>
        </w:rPr>
        <w:t>repetitions</w:t>
      </w:r>
      <w:r>
        <w:rPr>
          <w:rFonts w:eastAsia="游明朝"/>
          <w:sz w:val="22"/>
          <w:szCs w:val="22"/>
        </w:rPr>
        <w:t xml:space="preserve"> which is</w:t>
      </w:r>
      <w:proofErr w:type="gramEnd"/>
      <w:r>
        <w:rPr>
          <w:rFonts w:eastAsia="游明朝"/>
          <w:sz w:val="22"/>
          <w:szCs w:val="22"/>
        </w:rPr>
        <w:t xml:space="preserve"> </w:t>
      </w:r>
      <w:r w:rsidRPr="008268DD">
        <w:rPr>
          <w:rFonts w:eastAsia="游明朝"/>
          <w:sz w:val="22"/>
          <w:szCs w:val="22"/>
        </w:rPr>
        <w:t>semi-statically fixed</w:t>
      </w:r>
      <w:r>
        <w:rPr>
          <w:rFonts w:eastAsia="游明朝"/>
          <w:sz w:val="22"/>
          <w:szCs w:val="22"/>
        </w:rPr>
        <w:t xml:space="preserve">. </w:t>
      </w:r>
    </w:p>
    <w:p w14:paraId="7650298B" w14:textId="77777777" w:rsidR="00AC28A0" w:rsidRDefault="00AC28A0" w:rsidP="00AC28A0">
      <w:pPr>
        <w:jc w:val="both"/>
        <w:rPr>
          <w:rFonts w:eastAsia="游明朝"/>
          <w:sz w:val="22"/>
          <w:szCs w:val="22"/>
        </w:rPr>
      </w:pPr>
    </w:p>
    <w:p w14:paraId="7C56A757" w14:textId="77777777" w:rsidR="00AC28A0" w:rsidRPr="00597F26" w:rsidRDefault="00AC28A0" w:rsidP="00AC28A0">
      <w:pPr>
        <w:jc w:val="center"/>
        <w:rPr>
          <w:rFonts w:eastAsia="SimSun"/>
          <w:sz w:val="22"/>
          <w:szCs w:val="22"/>
          <w:lang w:eastAsia="zh-CN"/>
        </w:rPr>
      </w:pPr>
      <w:r>
        <w:rPr>
          <w:rFonts w:eastAsia="SimSun"/>
          <w:sz w:val="22"/>
          <w:szCs w:val="22"/>
          <w:lang w:eastAsia="zh-CN"/>
        </w:rPr>
        <w:t xml:space="preserve">Table 3-3: Example of PUCCH resource indication with semi-statically configured </w:t>
      </w:r>
      <w:proofErr w:type="spellStart"/>
      <w:r w:rsidRPr="007A4B33">
        <w:rPr>
          <w:rFonts w:eastAsia="游明朝"/>
          <w:i/>
          <w:sz w:val="22"/>
          <w:szCs w:val="22"/>
        </w:rPr>
        <w:t>Spatialrelationinfo</w:t>
      </w:r>
      <w:proofErr w:type="spellEnd"/>
      <w:r w:rsidRPr="007A4B33">
        <w:rPr>
          <w:rFonts w:eastAsia="游明朝"/>
          <w:i/>
          <w:sz w:val="22"/>
          <w:szCs w:val="22"/>
        </w:rPr>
        <w:t xml:space="preserve"> </w:t>
      </w:r>
      <w:r w:rsidRPr="00597F26">
        <w:rPr>
          <w:rFonts w:eastAsia="游明朝"/>
          <w:sz w:val="22"/>
          <w:szCs w:val="22"/>
        </w:rPr>
        <w:t xml:space="preserve">sequence </w:t>
      </w:r>
    </w:p>
    <w:tbl>
      <w:tblPr>
        <w:tblStyle w:val="af"/>
        <w:tblW w:w="5000" w:type="pct"/>
        <w:tblLook w:val="0420" w:firstRow="1" w:lastRow="0" w:firstColumn="0" w:lastColumn="0" w:noHBand="0" w:noVBand="1"/>
      </w:tblPr>
      <w:tblGrid>
        <w:gridCol w:w="2376"/>
        <w:gridCol w:w="2551"/>
        <w:gridCol w:w="5261"/>
      </w:tblGrid>
      <w:tr w:rsidR="00AC28A0" w:rsidRPr="008268DD" w14:paraId="6749195E" w14:textId="77777777" w:rsidTr="00FA79A2">
        <w:trPr>
          <w:trHeight w:val="442"/>
        </w:trPr>
        <w:tc>
          <w:tcPr>
            <w:tcW w:w="1166" w:type="pct"/>
            <w:shd w:val="clear" w:color="auto" w:fill="B8CCE4" w:themeFill="accent1" w:themeFillTint="66"/>
            <w:hideMark/>
          </w:tcPr>
          <w:p w14:paraId="235EB050" w14:textId="77777777" w:rsidR="00AC28A0" w:rsidRPr="008268DD" w:rsidRDefault="00AC28A0" w:rsidP="00FA79A2">
            <w:pPr>
              <w:jc w:val="both"/>
              <w:rPr>
                <w:rFonts w:eastAsia="游明朝"/>
                <w:sz w:val="22"/>
                <w:szCs w:val="22"/>
              </w:rPr>
            </w:pPr>
            <w:r w:rsidRPr="008268DD">
              <w:rPr>
                <w:rFonts w:eastAsia="游明朝"/>
                <w:sz w:val="22"/>
                <w:szCs w:val="22"/>
              </w:rPr>
              <w:t>ARI field value</w:t>
            </w:r>
          </w:p>
        </w:tc>
        <w:tc>
          <w:tcPr>
            <w:tcW w:w="1252" w:type="pct"/>
            <w:shd w:val="clear" w:color="auto" w:fill="B8CCE4" w:themeFill="accent1" w:themeFillTint="66"/>
            <w:hideMark/>
          </w:tcPr>
          <w:p w14:paraId="029EC2B6" w14:textId="77777777" w:rsidR="00AC28A0" w:rsidRPr="008268DD" w:rsidRDefault="00AC28A0" w:rsidP="00FA79A2">
            <w:pPr>
              <w:jc w:val="both"/>
              <w:rPr>
                <w:rFonts w:eastAsia="游明朝"/>
                <w:sz w:val="22"/>
                <w:szCs w:val="22"/>
              </w:rPr>
            </w:pPr>
            <w:r w:rsidRPr="008268DD">
              <w:rPr>
                <w:rFonts w:eastAsia="游明朝"/>
                <w:sz w:val="22"/>
                <w:szCs w:val="22"/>
              </w:rPr>
              <w:t>PUCCH resource</w:t>
            </w:r>
          </w:p>
        </w:tc>
        <w:tc>
          <w:tcPr>
            <w:tcW w:w="2582" w:type="pct"/>
            <w:shd w:val="clear" w:color="auto" w:fill="B8CCE4" w:themeFill="accent1" w:themeFillTint="66"/>
            <w:hideMark/>
          </w:tcPr>
          <w:p w14:paraId="1FA064D6" w14:textId="77777777" w:rsidR="00AC28A0" w:rsidRPr="008268DD" w:rsidRDefault="00AC28A0" w:rsidP="00FA79A2">
            <w:pPr>
              <w:jc w:val="both"/>
              <w:rPr>
                <w:rFonts w:eastAsia="游明朝"/>
                <w:i/>
                <w:sz w:val="22"/>
                <w:szCs w:val="22"/>
              </w:rPr>
            </w:pPr>
            <w:proofErr w:type="spellStart"/>
            <w:r w:rsidRPr="008268DD">
              <w:rPr>
                <w:rFonts w:eastAsia="游明朝"/>
                <w:i/>
                <w:sz w:val="22"/>
                <w:szCs w:val="22"/>
              </w:rPr>
              <w:t>Spatialrelationinfo</w:t>
            </w:r>
            <w:proofErr w:type="spellEnd"/>
          </w:p>
        </w:tc>
      </w:tr>
      <w:tr w:rsidR="00AC28A0" w:rsidRPr="008268DD" w14:paraId="60ED4A67" w14:textId="77777777" w:rsidTr="00FA79A2">
        <w:trPr>
          <w:trHeight w:val="424"/>
        </w:trPr>
        <w:tc>
          <w:tcPr>
            <w:tcW w:w="1166" w:type="pct"/>
            <w:hideMark/>
          </w:tcPr>
          <w:p w14:paraId="7A5F21C2" w14:textId="77777777" w:rsidR="00AC28A0" w:rsidRPr="008268DD" w:rsidRDefault="00AC28A0" w:rsidP="00FA79A2">
            <w:pPr>
              <w:jc w:val="both"/>
              <w:rPr>
                <w:rFonts w:eastAsia="游明朝"/>
                <w:sz w:val="22"/>
                <w:szCs w:val="22"/>
              </w:rPr>
            </w:pPr>
            <w:r w:rsidRPr="008268DD">
              <w:rPr>
                <w:rFonts w:eastAsia="游明朝"/>
                <w:sz w:val="22"/>
                <w:szCs w:val="22"/>
              </w:rPr>
              <w:t>000</w:t>
            </w:r>
          </w:p>
        </w:tc>
        <w:tc>
          <w:tcPr>
            <w:tcW w:w="1252" w:type="pct"/>
            <w:hideMark/>
          </w:tcPr>
          <w:p w14:paraId="2E9EFDEC" w14:textId="77777777" w:rsidR="00AC28A0" w:rsidRPr="008268DD" w:rsidRDefault="00AC28A0" w:rsidP="00FA79A2">
            <w:pPr>
              <w:jc w:val="both"/>
              <w:rPr>
                <w:rFonts w:eastAsia="游明朝"/>
                <w:sz w:val="22"/>
                <w:szCs w:val="22"/>
              </w:rPr>
            </w:pPr>
            <w:r w:rsidRPr="008268DD">
              <w:rPr>
                <w:rFonts w:eastAsia="游明朝"/>
                <w:sz w:val="22"/>
                <w:szCs w:val="22"/>
              </w:rPr>
              <w:t>Resource #a</w:t>
            </w:r>
          </w:p>
        </w:tc>
        <w:tc>
          <w:tcPr>
            <w:tcW w:w="2582" w:type="pct"/>
            <w:vMerge w:val="restart"/>
            <w:hideMark/>
          </w:tcPr>
          <w:p w14:paraId="24801689" w14:textId="77777777" w:rsidR="00AC28A0" w:rsidRPr="008268DD" w:rsidRDefault="00AC28A0" w:rsidP="00FA79A2">
            <w:pPr>
              <w:jc w:val="both"/>
              <w:rPr>
                <w:rFonts w:eastAsia="游明朝"/>
                <w:sz w:val="22"/>
                <w:szCs w:val="22"/>
              </w:rPr>
            </w:pPr>
            <w:r w:rsidRPr="008268DD">
              <w:rPr>
                <w:rFonts w:eastAsia="游明朝"/>
                <w:sz w:val="22"/>
                <w:szCs w:val="22"/>
              </w:rPr>
              <w:t>TCI ID#1 for 1st; TCI ID#2 for 2nd; TCI ID#3 for 3rd; TCI ID#4 for 4th</w:t>
            </w:r>
          </w:p>
        </w:tc>
      </w:tr>
      <w:tr w:rsidR="00AC28A0" w:rsidRPr="008268DD" w14:paraId="51490BA1" w14:textId="77777777" w:rsidTr="00FA79A2">
        <w:trPr>
          <w:trHeight w:val="424"/>
        </w:trPr>
        <w:tc>
          <w:tcPr>
            <w:tcW w:w="1166" w:type="pct"/>
            <w:hideMark/>
          </w:tcPr>
          <w:p w14:paraId="0A4C39F2" w14:textId="77777777" w:rsidR="00AC28A0" w:rsidRPr="008268DD" w:rsidRDefault="00AC28A0" w:rsidP="00FA79A2">
            <w:pPr>
              <w:jc w:val="both"/>
              <w:rPr>
                <w:rFonts w:eastAsia="游明朝"/>
                <w:sz w:val="22"/>
                <w:szCs w:val="22"/>
              </w:rPr>
            </w:pPr>
            <w:r w:rsidRPr="008268DD">
              <w:rPr>
                <w:rFonts w:eastAsia="游明朝"/>
                <w:sz w:val="22"/>
                <w:szCs w:val="22"/>
              </w:rPr>
              <w:t>001</w:t>
            </w:r>
          </w:p>
        </w:tc>
        <w:tc>
          <w:tcPr>
            <w:tcW w:w="1252" w:type="pct"/>
            <w:hideMark/>
          </w:tcPr>
          <w:p w14:paraId="2957BB4D" w14:textId="77777777" w:rsidR="00AC28A0" w:rsidRPr="008268DD" w:rsidRDefault="00AC28A0" w:rsidP="00FA79A2">
            <w:pPr>
              <w:jc w:val="both"/>
              <w:rPr>
                <w:rFonts w:eastAsia="游明朝"/>
                <w:sz w:val="22"/>
                <w:szCs w:val="22"/>
              </w:rPr>
            </w:pPr>
            <w:r w:rsidRPr="008268DD">
              <w:rPr>
                <w:rFonts w:eastAsia="游明朝"/>
                <w:sz w:val="22"/>
                <w:szCs w:val="22"/>
              </w:rPr>
              <w:t>Resource #b</w:t>
            </w:r>
          </w:p>
        </w:tc>
        <w:tc>
          <w:tcPr>
            <w:tcW w:w="2582" w:type="pct"/>
            <w:vMerge/>
            <w:hideMark/>
          </w:tcPr>
          <w:p w14:paraId="25B95044" w14:textId="77777777" w:rsidR="00AC28A0" w:rsidRPr="008268DD" w:rsidRDefault="00AC28A0" w:rsidP="00FA79A2">
            <w:pPr>
              <w:jc w:val="both"/>
              <w:rPr>
                <w:rFonts w:eastAsia="游明朝"/>
                <w:sz w:val="22"/>
                <w:szCs w:val="22"/>
              </w:rPr>
            </w:pPr>
          </w:p>
        </w:tc>
      </w:tr>
      <w:tr w:rsidR="00AC28A0" w:rsidRPr="008268DD" w14:paraId="5E897CD2" w14:textId="77777777" w:rsidTr="00FA79A2">
        <w:trPr>
          <w:trHeight w:val="424"/>
        </w:trPr>
        <w:tc>
          <w:tcPr>
            <w:tcW w:w="1166" w:type="pct"/>
            <w:hideMark/>
          </w:tcPr>
          <w:p w14:paraId="7A5011E7" w14:textId="77777777" w:rsidR="00AC28A0" w:rsidRPr="008268DD" w:rsidRDefault="00AC28A0" w:rsidP="00FA79A2">
            <w:pPr>
              <w:jc w:val="both"/>
              <w:rPr>
                <w:rFonts w:eastAsia="游明朝"/>
                <w:sz w:val="22"/>
                <w:szCs w:val="22"/>
              </w:rPr>
            </w:pPr>
            <w:r w:rsidRPr="008268DD">
              <w:rPr>
                <w:rFonts w:eastAsia="游明朝"/>
                <w:sz w:val="22"/>
                <w:szCs w:val="22"/>
              </w:rPr>
              <w:lastRenderedPageBreak/>
              <w:t>010</w:t>
            </w:r>
          </w:p>
        </w:tc>
        <w:tc>
          <w:tcPr>
            <w:tcW w:w="1252" w:type="pct"/>
            <w:hideMark/>
          </w:tcPr>
          <w:p w14:paraId="6CCBB2C4" w14:textId="77777777" w:rsidR="00AC28A0" w:rsidRPr="008268DD" w:rsidRDefault="00AC28A0" w:rsidP="00FA79A2">
            <w:pPr>
              <w:jc w:val="both"/>
              <w:rPr>
                <w:rFonts w:eastAsia="游明朝"/>
                <w:sz w:val="22"/>
                <w:szCs w:val="22"/>
              </w:rPr>
            </w:pPr>
            <w:r w:rsidRPr="008268DD">
              <w:rPr>
                <w:rFonts w:eastAsia="游明朝"/>
                <w:sz w:val="22"/>
                <w:szCs w:val="22"/>
              </w:rPr>
              <w:t>Resource #c</w:t>
            </w:r>
          </w:p>
        </w:tc>
        <w:tc>
          <w:tcPr>
            <w:tcW w:w="2582" w:type="pct"/>
            <w:vMerge/>
            <w:hideMark/>
          </w:tcPr>
          <w:p w14:paraId="5D95FFF7" w14:textId="77777777" w:rsidR="00AC28A0" w:rsidRPr="008268DD" w:rsidRDefault="00AC28A0" w:rsidP="00FA79A2">
            <w:pPr>
              <w:jc w:val="both"/>
              <w:rPr>
                <w:rFonts w:eastAsia="游明朝"/>
                <w:sz w:val="22"/>
                <w:szCs w:val="22"/>
              </w:rPr>
            </w:pPr>
          </w:p>
        </w:tc>
      </w:tr>
      <w:tr w:rsidR="00AC28A0" w:rsidRPr="008268DD" w14:paraId="6126F371" w14:textId="77777777" w:rsidTr="00FA79A2">
        <w:trPr>
          <w:trHeight w:val="424"/>
        </w:trPr>
        <w:tc>
          <w:tcPr>
            <w:tcW w:w="1166" w:type="pct"/>
            <w:hideMark/>
          </w:tcPr>
          <w:p w14:paraId="5B86792D" w14:textId="77777777" w:rsidR="00AC28A0" w:rsidRPr="008268DD" w:rsidRDefault="00AC28A0" w:rsidP="00FA79A2">
            <w:pPr>
              <w:jc w:val="both"/>
              <w:rPr>
                <w:rFonts w:eastAsia="游明朝"/>
                <w:sz w:val="22"/>
                <w:szCs w:val="22"/>
              </w:rPr>
            </w:pPr>
            <w:r w:rsidRPr="008268DD">
              <w:rPr>
                <w:rFonts w:eastAsia="游明朝"/>
                <w:sz w:val="22"/>
                <w:szCs w:val="22"/>
              </w:rPr>
              <w:t>…</w:t>
            </w:r>
          </w:p>
        </w:tc>
        <w:tc>
          <w:tcPr>
            <w:tcW w:w="1252" w:type="pct"/>
            <w:hideMark/>
          </w:tcPr>
          <w:p w14:paraId="50E39AF9" w14:textId="77777777" w:rsidR="00AC28A0" w:rsidRPr="008268DD" w:rsidRDefault="00AC28A0" w:rsidP="00FA79A2">
            <w:pPr>
              <w:jc w:val="both"/>
              <w:rPr>
                <w:rFonts w:eastAsia="游明朝"/>
                <w:sz w:val="22"/>
                <w:szCs w:val="22"/>
              </w:rPr>
            </w:pPr>
          </w:p>
        </w:tc>
        <w:tc>
          <w:tcPr>
            <w:tcW w:w="2582" w:type="pct"/>
            <w:vMerge/>
            <w:hideMark/>
          </w:tcPr>
          <w:p w14:paraId="46BD2450" w14:textId="77777777" w:rsidR="00AC28A0" w:rsidRPr="008268DD" w:rsidRDefault="00AC28A0" w:rsidP="00FA79A2">
            <w:pPr>
              <w:jc w:val="both"/>
              <w:rPr>
                <w:rFonts w:eastAsia="游明朝"/>
                <w:sz w:val="22"/>
                <w:szCs w:val="22"/>
              </w:rPr>
            </w:pPr>
          </w:p>
        </w:tc>
      </w:tr>
    </w:tbl>
    <w:p w14:paraId="2E5622D9" w14:textId="77777777" w:rsidR="00AC28A0" w:rsidRDefault="00AC28A0" w:rsidP="00AC28A0">
      <w:pPr>
        <w:jc w:val="both"/>
        <w:rPr>
          <w:rFonts w:eastAsia="游明朝"/>
          <w:sz w:val="22"/>
          <w:szCs w:val="22"/>
        </w:rPr>
      </w:pPr>
    </w:p>
    <w:p w14:paraId="3983AEC8" w14:textId="77777777" w:rsidR="00AC28A0" w:rsidRDefault="00AC28A0" w:rsidP="00AC28A0">
      <w:pPr>
        <w:jc w:val="both"/>
        <w:rPr>
          <w:rFonts w:eastAsia="游明朝"/>
          <w:sz w:val="22"/>
          <w:szCs w:val="22"/>
        </w:rPr>
      </w:pPr>
      <w:r>
        <w:rPr>
          <w:rFonts w:eastAsia="游明朝"/>
          <w:sz w:val="22"/>
          <w:szCs w:val="22"/>
        </w:rPr>
        <w:t>However, semi-static</w:t>
      </w:r>
      <w:r w:rsidRPr="008268DD">
        <w:rPr>
          <w:rFonts w:eastAsia="游明朝"/>
          <w:i/>
          <w:sz w:val="22"/>
          <w:szCs w:val="22"/>
        </w:rPr>
        <w:t xml:space="preserve"> </w:t>
      </w:r>
      <w:proofErr w:type="spellStart"/>
      <w:r w:rsidRPr="006A1D4F">
        <w:rPr>
          <w:rFonts w:eastAsia="游明朝"/>
          <w:i/>
          <w:sz w:val="22"/>
          <w:szCs w:val="22"/>
        </w:rPr>
        <w:t>Spatialrelationinfo</w:t>
      </w:r>
      <w:proofErr w:type="spellEnd"/>
      <w:r>
        <w:rPr>
          <w:rFonts w:eastAsia="游明朝"/>
          <w:sz w:val="22"/>
          <w:szCs w:val="22"/>
        </w:rPr>
        <w:t xml:space="preserve"> sequence may not be flexible enough; depending on CSI knowledge at the </w:t>
      </w:r>
      <w:proofErr w:type="spellStart"/>
      <w:r>
        <w:rPr>
          <w:rFonts w:eastAsia="游明朝"/>
          <w:sz w:val="22"/>
          <w:szCs w:val="22"/>
        </w:rPr>
        <w:t>gNB</w:t>
      </w:r>
      <w:proofErr w:type="spellEnd"/>
      <w:r>
        <w:rPr>
          <w:rFonts w:eastAsia="游明朝"/>
          <w:sz w:val="22"/>
          <w:szCs w:val="22"/>
        </w:rPr>
        <w:t xml:space="preserve">, the </w:t>
      </w:r>
      <w:proofErr w:type="spellStart"/>
      <w:r w:rsidRPr="006A1D4F">
        <w:rPr>
          <w:rFonts w:eastAsia="游明朝"/>
          <w:i/>
          <w:sz w:val="22"/>
          <w:szCs w:val="22"/>
        </w:rPr>
        <w:t>Spatialrelationinfo</w:t>
      </w:r>
      <w:proofErr w:type="spellEnd"/>
      <w:r>
        <w:rPr>
          <w:rFonts w:eastAsia="游明朝"/>
          <w:sz w:val="22"/>
          <w:szCs w:val="22"/>
        </w:rPr>
        <w:t xml:space="preserve"> sequences can be indicated dynamically by DCI. To reduce the </w:t>
      </w:r>
      <w:proofErr w:type="spellStart"/>
      <w:r>
        <w:rPr>
          <w:rFonts w:eastAsia="游明朝"/>
          <w:sz w:val="22"/>
          <w:szCs w:val="22"/>
        </w:rPr>
        <w:t>signalling</w:t>
      </w:r>
      <w:proofErr w:type="spellEnd"/>
      <w:r>
        <w:rPr>
          <w:rFonts w:eastAsia="游明朝"/>
          <w:sz w:val="22"/>
          <w:szCs w:val="22"/>
        </w:rPr>
        <w:t xml:space="preserve"> overhead, joint field for indicating the PUCCH resource and the </w:t>
      </w:r>
      <w:proofErr w:type="spellStart"/>
      <w:r w:rsidRPr="006A1D4F">
        <w:rPr>
          <w:rFonts w:eastAsia="游明朝"/>
          <w:i/>
          <w:sz w:val="22"/>
          <w:szCs w:val="22"/>
        </w:rPr>
        <w:t>Spatialrelationinfo</w:t>
      </w:r>
      <w:proofErr w:type="spellEnd"/>
      <w:r>
        <w:rPr>
          <w:rFonts w:eastAsia="游明朝"/>
          <w:sz w:val="22"/>
          <w:szCs w:val="22"/>
        </w:rPr>
        <w:t xml:space="preserve"> sequence can be considered. Table 3-4 gives an example.</w:t>
      </w:r>
    </w:p>
    <w:p w14:paraId="0BD5013B" w14:textId="77777777" w:rsidR="00AC28A0" w:rsidRDefault="00AC28A0" w:rsidP="00AC28A0">
      <w:pPr>
        <w:jc w:val="both"/>
        <w:rPr>
          <w:rFonts w:eastAsia="游明朝"/>
          <w:sz w:val="22"/>
          <w:szCs w:val="22"/>
        </w:rPr>
      </w:pPr>
    </w:p>
    <w:p w14:paraId="059CEE5B" w14:textId="77777777" w:rsidR="00AC28A0" w:rsidRPr="00597F26" w:rsidRDefault="00AC28A0" w:rsidP="00AC28A0">
      <w:pPr>
        <w:jc w:val="center"/>
        <w:rPr>
          <w:rFonts w:eastAsia="SimSun"/>
          <w:sz w:val="22"/>
          <w:szCs w:val="22"/>
          <w:lang w:eastAsia="zh-CN"/>
        </w:rPr>
      </w:pPr>
      <w:r>
        <w:rPr>
          <w:rFonts w:eastAsia="SimSun"/>
          <w:sz w:val="22"/>
          <w:szCs w:val="22"/>
          <w:lang w:eastAsia="zh-CN"/>
        </w:rPr>
        <w:t xml:space="preserve">Table 3-4: Example of joint field indication </w:t>
      </w:r>
      <w:r>
        <w:rPr>
          <w:rFonts w:eastAsia="游明朝"/>
          <w:sz w:val="22"/>
          <w:szCs w:val="22"/>
        </w:rPr>
        <w:t>for</w:t>
      </w:r>
      <w:r w:rsidRPr="007A4B33">
        <w:rPr>
          <w:rFonts w:eastAsia="游明朝"/>
          <w:i/>
          <w:sz w:val="22"/>
          <w:szCs w:val="22"/>
        </w:rPr>
        <w:t xml:space="preserve"> </w:t>
      </w:r>
      <w:proofErr w:type="spellStart"/>
      <w:r w:rsidRPr="007A4B33">
        <w:rPr>
          <w:rFonts w:eastAsia="游明朝"/>
          <w:i/>
          <w:sz w:val="22"/>
          <w:szCs w:val="22"/>
        </w:rPr>
        <w:t>Spatialrelationinfo</w:t>
      </w:r>
      <w:proofErr w:type="spellEnd"/>
      <w:r w:rsidRPr="007A4B33">
        <w:rPr>
          <w:rFonts w:eastAsia="游明朝"/>
          <w:i/>
          <w:sz w:val="22"/>
          <w:szCs w:val="22"/>
        </w:rPr>
        <w:t xml:space="preserve"> s</w:t>
      </w:r>
      <w:r w:rsidRPr="00597F26">
        <w:rPr>
          <w:rFonts w:eastAsia="游明朝"/>
          <w:sz w:val="22"/>
          <w:szCs w:val="22"/>
        </w:rPr>
        <w:t xml:space="preserve">equence and </w:t>
      </w:r>
      <w:r>
        <w:rPr>
          <w:rFonts w:eastAsia="游明朝"/>
          <w:sz w:val="22"/>
          <w:szCs w:val="22"/>
        </w:rPr>
        <w:t>PUCCH resource</w:t>
      </w:r>
    </w:p>
    <w:tbl>
      <w:tblPr>
        <w:tblStyle w:val="af"/>
        <w:tblW w:w="5000" w:type="pct"/>
        <w:tblLook w:val="0420" w:firstRow="1" w:lastRow="0" w:firstColumn="0" w:lastColumn="0" w:noHBand="0" w:noVBand="1"/>
      </w:tblPr>
      <w:tblGrid>
        <w:gridCol w:w="1669"/>
        <w:gridCol w:w="2268"/>
        <w:gridCol w:w="6251"/>
      </w:tblGrid>
      <w:tr w:rsidR="00AC28A0" w:rsidRPr="001E3B9F" w14:paraId="5A679C86" w14:textId="77777777" w:rsidTr="00FA79A2">
        <w:trPr>
          <w:trHeight w:val="442"/>
        </w:trPr>
        <w:tc>
          <w:tcPr>
            <w:tcW w:w="819" w:type="pct"/>
            <w:shd w:val="clear" w:color="auto" w:fill="B8CCE4" w:themeFill="accent1" w:themeFillTint="66"/>
            <w:hideMark/>
          </w:tcPr>
          <w:p w14:paraId="7070DC31" w14:textId="77777777" w:rsidR="00AC28A0" w:rsidRPr="007A4B33" w:rsidRDefault="00AC28A0" w:rsidP="00FA79A2">
            <w:pPr>
              <w:jc w:val="both"/>
              <w:rPr>
                <w:rFonts w:eastAsia="游明朝"/>
                <w:sz w:val="22"/>
                <w:szCs w:val="22"/>
              </w:rPr>
            </w:pPr>
            <w:r w:rsidRPr="007A4B33">
              <w:rPr>
                <w:rFonts w:eastAsia="游明朝"/>
                <w:bCs/>
                <w:sz w:val="22"/>
                <w:szCs w:val="22"/>
              </w:rPr>
              <w:t>ARI field value</w:t>
            </w:r>
          </w:p>
        </w:tc>
        <w:tc>
          <w:tcPr>
            <w:tcW w:w="1113" w:type="pct"/>
            <w:shd w:val="clear" w:color="auto" w:fill="B8CCE4" w:themeFill="accent1" w:themeFillTint="66"/>
            <w:hideMark/>
          </w:tcPr>
          <w:p w14:paraId="34BC3A6A" w14:textId="77777777" w:rsidR="00AC28A0" w:rsidRPr="007A4B33" w:rsidRDefault="00AC28A0" w:rsidP="00FA79A2">
            <w:pPr>
              <w:jc w:val="both"/>
              <w:rPr>
                <w:rFonts w:eastAsia="游明朝"/>
                <w:sz w:val="22"/>
                <w:szCs w:val="22"/>
              </w:rPr>
            </w:pPr>
            <w:r w:rsidRPr="007A4B33">
              <w:rPr>
                <w:rFonts w:eastAsia="游明朝"/>
                <w:bCs/>
                <w:sz w:val="22"/>
                <w:szCs w:val="22"/>
              </w:rPr>
              <w:t>PUCCH resource</w:t>
            </w:r>
          </w:p>
        </w:tc>
        <w:tc>
          <w:tcPr>
            <w:tcW w:w="3069" w:type="pct"/>
            <w:shd w:val="clear" w:color="auto" w:fill="B8CCE4" w:themeFill="accent1" w:themeFillTint="66"/>
            <w:hideMark/>
          </w:tcPr>
          <w:p w14:paraId="3419BCAA" w14:textId="77777777" w:rsidR="00AC28A0" w:rsidRPr="007A4B33" w:rsidRDefault="00AC28A0" w:rsidP="00FA79A2">
            <w:pPr>
              <w:jc w:val="both"/>
              <w:rPr>
                <w:rFonts w:eastAsia="游明朝"/>
                <w:sz w:val="22"/>
                <w:szCs w:val="22"/>
              </w:rPr>
            </w:pPr>
            <w:proofErr w:type="spellStart"/>
            <w:r w:rsidRPr="007A4B33">
              <w:rPr>
                <w:rFonts w:eastAsia="游明朝"/>
                <w:i/>
                <w:sz w:val="22"/>
                <w:szCs w:val="22"/>
              </w:rPr>
              <w:t>Spatialrelationinfo</w:t>
            </w:r>
            <w:proofErr w:type="spellEnd"/>
          </w:p>
        </w:tc>
      </w:tr>
      <w:tr w:rsidR="00AC28A0" w:rsidRPr="001E3B9F" w14:paraId="2801AB7B" w14:textId="77777777" w:rsidTr="00FA79A2">
        <w:trPr>
          <w:trHeight w:val="424"/>
        </w:trPr>
        <w:tc>
          <w:tcPr>
            <w:tcW w:w="819" w:type="pct"/>
            <w:hideMark/>
          </w:tcPr>
          <w:p w14:paraId="53ECA78E" w14:textId="77777777" w:rsidR="00AC28A0" w:rsidRPr="001E3B9F" w:rsidRDefault="00AC28A0" w:rsidP="00FA79A2">
            <w:pPr>
              <w:jc w:val="both"/>
              <w:rPr>
                <w:rFonts w:eastAsia="游明朝"/>
                <w:sz w:val="22"/>
                <w:szCs w:val="22"/>
              </w:rPr>
            </w:pPr>
            <w:r w:rsidRPr="001E3B9F">
              <w:rPr>
                <w:rFonts w:eastAsia="游明朝"/>
                <w:sz w:val="22"/>
                <w:szCs w:val="22"/>
              </w:rPr>
              <w:t>000</w:t>
            </w:r>
          </w:p>
        </w:tc>
        <w:tc>
          <w:tcPr>
            <w:tcW w:w="1113" w:type="pct"/>
            <w:hideMark/>
          </w:tcPr>
          <w:p w14:paraId="38E4DB7C" w14:textId="77777777" w:rsidR="00AC28A0" w:rsidRPr="001E3B9F" w:rsidRDefault="00AC28A0" w:rsidP="00FA79A2">
            <w:pPr>
              <w:jc w:val="both"/>
              <w:rPr>
                <w:rFonts w:eastAsia="游明朝"/>
                <w:sz w:val="22"/>
                <w:szCs w:val="22"/>
              </w:rPr>
            </w:pPr>
            <w:r w:rsidRPr="001E3B9F">
              <w:rPr>
                <w:rFonts w:eastAsia="游明朝"/>
                <w:sz w:val="22"/>
                <w:szCs w:val="22"/>
              </w:rPr>
              <w:t>Resource #a</w:t>
            </w:r>
          </w:p>
        </w:tc>
        <w:tc>
          <w:tcPr>
            <w:tcW w:w="3069" w:type="pct"/>
            <w:hideMark/>
          </w:tcPr>
          <w:p w14:paraId="3EC50947" w14:textId="77777777" w:rsidR="00AC28A0" w:rsidRPr="001E3B9F" w:rsidRDefault="00AC28A0" w:rsidP="00FA79A2">
            <w:pPr>
              <w:jc w:val="both"/>
              <w:rPr>
                <w:rFonts w:eastAsia="游明朝"/>
                <w:sz w:val="22"/>
                <w:szCs w:val="22"/>
              </w:rPr>
            </w:pPr>
            <w:r w:rsidRPr="001E3B9F">
              <w:rPr>
                <w:rFonts w:eastAsia="游明朝"/>
                <w:sz w:val="22"/>
                <w:szCs w:val="22"/>
              </w:rPr>
              <w:t>TCI ID#1 for 1st; TCI ID#2 for 2nd; TCI ID#3 for 3rd; TCI ID#4 for 4th</w:t>
            </w:r>
          </w:p>
        </w:tc>
      </w:tr>
      <w:tr w:rsidR="00AC28A0" w:rsidRPr="001E3B9F" w14:paraId="542F6DEF" w14:textId="77777777" w:rsidTr="00FA79A2">
        <w:trPr>
          <w:trHeight w:val="424"/>
        </w:trPr>
        <w:tc>
          <w:tcPr>
            <w:tcW w:w="819" w:type="pct"/>
            <w:hideMark/>
          </w:tcPr>
          <w:p w14:paraId="631C5A7C" w14:textId="77777777" w:rsidR="00AC28A0" w:rsidRPr="001E3B9F" w:rsidRDefault="00AC28A0" w:rsidP="00FA79A2">
            <w:pPr>
              <w:jc w:val="both"/>
              <w:rPr>
                <w:rFonts w:eastAsia="游明朝"/>
                <w:sz w:val="22"/>
                <w:szCs w:val="22"/>
              </w:rPr>
            </w:pPr>
            <w:r w:rsidRPr="001E3B9F">
              <w:rPr>
                <w:rFonts w:eastAsia="游明朝"/>
                <w:sz w:val="22"/>
                <w:szCs w:val="22"/>
              </w:rPr>
              <w:t>001</w:t>
            </w:r>
          </w:p>
        </w:tc>
        <w:tc>
          <w:tcPr>
            <w:tcW w:w="1113" w:type="pct"/>
            <w:hideMark/>
          </w:tcPr>
          <w:p w14:paraId="51C827DA" w14:textId="77777777" w:rsidR="00AC28A0" w:rsidRPr="001E3B9F" w:rsidRDefault="00AC28A0" w:rsidP="00FA79A2">
            <w:pPr>
              <w:jc w:val="both"/>
              <w:rPr>
                <w:rFonts w:eastAsia="游明朝"/>
                <w:sz w:val="22"/>
                <w:szCs w:val="22"/>
              </w:rPr>
            </w:pPr>
            <w:r w:rsidRPr="001E3B9F">
              <w:rPr>
                <w:rFonts w:eastAsia="游明朝"/>
                <w:sz w:val="22"/>
                <w:szCs w:val="22"/>
              </w:rPr>
              <w:t>Resource #b</w:t>
            </w:r>
          </w:p>
        </w:tc>
        <w:tc>
          <w:tcPr>
            <w:tcW w:w="3069" w:type="pct"/>
            <w:hideMark/>
          </w:tcPr>
          <w:p w14:paraId="06ADCA1D" w14:textId="77777777" w:rsidR="00AC28A0" w:rsidRPr="001E3B9F" w:rsidRDefault="00AC28A0" w:rsidP="00FA79A2">
            <w:pPr>
              <w:jc w:val="both"/>
              <w:rPr>
                <w:rFonts w:eastAsia="游明朝"/>
                <w:sz w:val="22"/>
                <w:szCs w:val="22"/>
              </w:rPr>
            </w:pPr>
            <w:r w:rsidRPr="001E3B9F">
              <w:rPr>
                <w:rFonts w:eastAsia="游明朝"/>
                <w:sz w:val="22"/>
                <w:szCs w:val="22"/>
              </w:rPr>
              <w:t>TCI ID#3 for 1st; TCI ID#1 for 2nd; TCI ID#4 for 3rd; TCI ID#2 for 4th</w:t>
            </w:r>
          </w:p>
        </w:tc>
      </w:tr>
      <w:tr w:rsidR="00AC28A0" w:rsidRPr="001E3B9F" w14:paraId="738F7CC6" w14:textId="77777777" w:rsidTr="00FA79A2">
        <w:trPr>
          <w:trHeight w:val="424"/>
        </w:trPr>
        <w:tc>
          <w:tcPr>
            <w:tcW w:w="819" w:type="pct"/>
            <w:hideMark/>
          </w:tcPr>
          <w:p w14:paraId="3A995AE4" w14:textId="77777777" w:rsidR="00AC28A0" w:rsidRPr="001E3B9F" w:rsidRDefault="00AC28A0" w:rsidP="00FA79A2">
            <w:pPr>
              <w:jc w:val="both"/>
              <w:rPr>
                <w:rFonts w:eastAsia="游明朝"/>
                <w:sz w:val="22"/>
                <w:szCs w:val="22"/>
              </w:rPr>
            </w:pPr>
            <w:r w:rsidRPr="001E3B9F">
              <w:rPr>
                <w:rFonts w:eastAsia="游明朝"/>
                <w:sz w:val="22"/>
                <w:szCs w:val="22"/>
              </w:rPr>
              <w:t>010</w:t>
            </w:r>
          </w:p>
        </w:tc>
        <w:tc>
          <w:tcPr>
            <w:tcW w:w="1113" w:type="pct"/>
            <w:hideMark/>
          </w:tcPr>
          <w:p w14:paraId="2840BA57" w14:textId="77777777" w:rsidR="00AC28A0" w:rsidRPr="001E3B9F" w:rsidRDefault="00AC28A0" w:rsidP="00FA79A2">
            <w:pPr>
              <w:jc w:val="both"/>
              <w:rPr>
                <w:rFonts w:eastAsia="游明朝"/>
                <w:sz w:val="22"/>
                <w:szCs w:val="22"/>
              </w:rPr>
            </w:pPr>
            <w:r w:rsidRPr="001E3B9F">
              <w:rPr>
                <w:rFonts w:eastAsia="游明朝"/>
                <w:sz w:val="22"/>
                <w:szCs w:val="22"/>
              </w:rPr>
              <w:t>Resource #c</w:t>
            </w:r>
          </w:p>
        </w:tc>
        <w:tc>
          <w:tcPr>
            <w:tcW w:w="3069" w:type="pct"/>
            <w:hideMark/>
          </w:tcPr>
          <w:p w14:paraId="56396974" w14:textId="77777777" w:rsidR="00AC28A0" w:rsidRPr="001E3B9F" w:rsidRDefault="00AC28A0" w:rsidP="00FA79A2">
            <w:pPr>
              <w:jc w:val="both"/>
              <w:rPr>
                <w:rFonts w:eastAsia="游明朝"/>
                <w:sz w:val="22"/>
                <w:szCs w:val="22"/>
              </w:rPr>
            </w:pPr>
            <w:r w:rsidRPr="001E3B9F">
              <w:rPr>
                <w:rFonts w:eastAsia="游明朝"/>
                <w:sz w:val="22"/>
                <w:szCs w:val="22"/>
              </w:rPr>
              <w:t>TCI ID#1 for 1st; TCI ID#1 for 2nd; TCI ID#1 for 3rd; TCI ID#1 for 4th</w:t>
            </w:r>
          </w:p>
        </w:tc>
      </w:tr>
      <w:tr w:rsidR="00AC28A0" w:rsidRPr="001E3B9F" w14:paraId="56A60067" w14:textId="77777777" w:rsidTr="00FA79A2">
        <w:trPr>
          <w:trHeight w:val="424"/>
        </w:trPr>
        <w:tc>
          <w:tcPr>
            <w:tcW w:w="819" w:type="pct"/>
            <w:hideMark/>
          </w:tcPr>
          <w:p w14:paraId="62B2BEE0" w14:textId="77777777" w:rsidR="00AC28A0" w:rsidRPr="001E3B9F" w:rsidRDefault="00AC28A0" w:rsidP="00FA79A2">
            <w:pPr>
              <w:jc w:val="both"/>
              <w:rPr>
                <w:rFonts w:eastAsia="游明朝"/>
                <w:sz w:val="22"/>
                <w:szCs w:val="22"/>
              </w:rPr>
            </w:pPr>
            <w:r w:rsidRPr="001E3B9F">
              <w:rPr>
                <w:rFonts w:eastAsia="游明朝"/>
                <w:sz w:val="22"/>
                <w:szCs w:val="22"/>
              </w:rPr>
              <w:t>…</w:t>
            </w:r>
          </w:p>
        </w:tc>
        <w:tc>
          <w:tcPr>
            <w:tcW w:w="1113" w:type="pct"/>
            <w:hideMark/>
          </w:tcPr>
          <w:p w14:paraId="7E517675" w14:textId="77777777" w:rsidR="00AC28A0" w:rsidRPr="001E3B9F" w:rsidRDefault="00AC28A0" w:rsidP="00FA79A2">
            <w:pPr>
              <w:jc w:val="both"/>
              <w:rPr>
                <w:rFonts w:eastAsia="游明朝"/>
                <w:sz w:val="22"/>
                <w:szCs w:val="22"/>
              </w:rPr>
            </w:pPr>
          </w:p>
        </w:tc>
        <w:tc>
          <w:tcPr>
            <w:tcW w:w="3069" w:type="pct"/>
            <w:hideMark/>
          </w:tcPr>
          <w:p w14:paraId="163A539A" w14:textId="77777777" w:rsidR="00AC28A0" w:rsidRPr="001E3B9F" w:rsidRDefault="00AC28A0" w:rsidP="00FA79A2">
            <w:pPr>
              <w:jc w:val="both"/>
              <w:rPr>
                <w:rFonts w:eastAsia="游明朝"/>
                <w:sz w:val="22"/>
                <w:szCs w:val="22"/>
              </w:rPr>
            </w:pPr>
          </w:p>
        </w:tc>
      </w:tr>
    </w:tbl>
    <w:p w14:paraId="396A57DE" w14:textId="77777777" w:rsidR="00AC28A0" w:rsidRDefault="00AC28A0" w:rsidP="00AC28A0">
      <w:pPr>
        <w:jc w:val="both"/>
        <w:rPr>
          <w:rFonts w:eastAsia="游明朝"/>
          <w:sz w:val="22"/>
          <w:szCs w:val="22"/>
        </w:rPr>
      </w:pPr>
    </w:p>
    <w:p w14:paraId="3FB9C16E" w14:textId="77777777" w:rsidR="00AC28A0" w:rsidRPr="00DA7233" w:rsidRDefault="00AC28A0" w:rsidP="00AC28A0">
      <w:pPr>
        <w:jc w:val="both"/>
        <w:rPr>
          <w:rFonts w:eastAsia="游明朝"/>
          <w:b/>
          <w:sz w:val="22"/>
          <w:szCs w:val="22"/>
          <w:u w:val="single"/>
        </w:rPr>
      </w:pPr>
      <w:r>
        <w:rPr>
          <w:rFonts w:eastAsia="游明朝"/>
          <w:b/>
          <w:sz w:val="22"/>
          <w:szCs w:val="22"/>
          <w:u w:val="single"/>
        </w:rPr>
        <w:t>Proposal 3-5</w:t>
      </w:r>
      <w:r w:rsidRPr="00DA7233">
        <w:rPr>
          <w:rFonts w:eastAsia="游明朝"/>
          <w:b/>
          <w:sz w:val="22"/>
          <w:szCs w:val="22"/>
          <w:u w:val="single"/>
        </w:rPr>
        <w:t>:</w:t>
      </w:r>
    </w:p>
    <w:p w14:paraId="543E745F" w14:textId="77777777" w:rsidR="00AC28A0" w:rsidRDefault="00AC28A0" w:rsidP="00AC28A0">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 xml:space="preserve">Support </w:t>
      </w:r>
      <w:proofErr w:type="spellStart"/>
      <w:r w:rsidRPr="007A4B33">
        <w:rPr>
          <w:rFonts w:eastAsia="游明朝"/>
          <w:i/>
          <w:sz w:val="22"/>
          <w:szCs w:val="22"/>
          <w:lang w:eastAsia="ja-JP"/>
        </w:rPr>
        <w:t>Spatialrelationinfo</w:t>
      </w:r>
      <w:proofErr w:type="spellEnd"/>
      <w:r>
        <w:rPr>
          <w:rFonts w:eastAsia="游明朝"/>
          <w:i/>
          <w:sz w:val="22"/>
          <w:szCs w:val="22"/>
          <w:lang w:eastAsia="ja-JP"/>
        </w:rPr>
        <w:t>-cycling across repetitions for PUCCH repetition.</w:t>
      </w:r>
    </w:p>
    <w:p w14:paraId="7B03516D" w14:textId="77777777" w:rsidR="00AC28A0" w:rsidRDefault="00AC28A0" w:rsidP="00AC28A0">
      <w:pPr>
        <w:numPr>
          <w:ilvl w:val="1"/>
          <w:numId w:val="8"/>
        </w:numPr>
        <w:spacing w:beforeLines="50" w:before="120" w:afterLines="50" w:after="120"/>
        <w:jc w:val="both"/>
        <w:rPr>
          <w:rFonts w:eastAsia="游明朝"/>
          <w:i/>
          <w:sz w:val="22"/>
          <w:szCs w:val="22"/>
          <w:lang w:eastAsia="ja-JP"/>
        </w:rPr>
      </w:pPr>
      <w:r w:rsidRPr="00AC28A0">
        <w:rPr>
          <w:rFonts w:eastAsia="游明朝" w:hint="eastAsia"/>
          <w:i/>
          <w:sz w:val="22"/>
          <w:szCs w:val="22"/>
          <w:lang w:eastAsia="ja-JP"/>
        </w:rPr>
        <w:t>F</w:t>
      </w:r>
      <w:r w:rsidRPr="00AC28A0">
        <w:rPr>
          <w:rFonts w:eastAsia="游明朝"/>
          <w:i/>
          <w:sz w:val="22"/>
          <w:szCs w:val="22"/>
          <w:lang w:eastAsia="ja-JP"/>
        </w:rPr>
        <w:t xml:space="preserve">FS flexible indication of </w:t>
      </w:r>
      <w:proofErr w:type="spellStart"/>
      <w:r w:rsidRPr="007A4B33">
        <w:rPr>
          <w:rFonts w:eastAsia="游明朝"/>
          <w:i/>
          <w:sz w:val="22"/>
          <w:szCs w:val="22"/>
          <w:lang w:eastAsia="ja-JP"/>
        </w:rPr>
        <w:t>Spatialrelationinfo</w:t>
      </w:r>
      <w:proofErr w:type="spellEnd"/>
      <w:r>
        <w:rPr>
          <w:rFonts w:eastAsia="游明朝"/>
          <w:i/>
          <w:sz w:val="22"/>
          <w:szCs w:val="22"/>
          <w:lang w:eastAsia="ja-JP"/>
        </w:rPr>
        <w:t>-cycling across repetitions for PUCCH repetition</w:t>
      </w:r>
    </w:p>
    <w:p w14:paraId="4957B889" w14:textId="77777777" w:rsidR="00AC28A0" w:rsidRPr="007A4B33" w:rsidRDefault="00AC28A0" w:rsidP="00AC28A0">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Conclude to support PUCCH repetition within a slot.</w:t>
      </w:r>
    </w:p>
    <w:p w14:paraId="454F35DD" w14:textId="77777777" w:rsidR="00AC28A0" w:rsidRPr="00C57EF6" w:rsidRDefault="00AC28A0" w:rsidP="00AC28A0">
      <w:pPr>
        <w:rPr>
          <w:rFonts w:eastAsia="游明朝"/>
          <w:sz w:val="22"/>
          <w:szCs w:val="22"/>
        </w:rPr>
      </w:pPr>
    </w:p>
    <w:p w14:paraId="54EA64FF" w14:textId="22E8766A" w:rsidR="00073B26" w:rsidRDefault="000D6727" w:rsidP="000D6727">
      <w:pPr>
        <w:pStyle w:val="1"/>
        <w:rPr>
          <w:lang w:val="en-US"/>
        </w:rPr>
      </w:pPr>
      <w:r w:rsidRPr="000D6727">
        <w:rPr>
          <w:lang w:val="en-US"/>
        </w:rPr>
        <w:t>Conclusion</w:t>
      </w:r>
    </w:p>
    <w:p w14:paraId="44B9F7B1" w14:textId="77777777" w:rsidR="00C21138" w:rsidRDefault="00C21138" w:rsidP="00C21138">
      <w:pPr>
        <w:spacing w:afterLines="50" w:after="120"/>
        <w:jc w:val="both"/>
        <w:rPr>
          <w:rFonts w:eastAsia="ＭＳ 明朝"/>
          <w:sz w:val="22"/>
          <w:szCs w:val="22"/>
        </w:rPr>
      </w:pPr>
      <w:r w:rsidRPr="001012F3">
        <w:rPr>
          <w:rFonts w:eastAsia="ＭＳ 明朝"/>
          <w:sz w:val="22"/>
          <w:szCs w:val="22"/>
        </w:rPr>
        <w:t xml:space="preserve">In this contribution, we </w:t>
      </w:r>
      <w:r w:rsidRPr="001012F3">
        <w:rPr>
          <w:rFonts w:eastAsia="ＭＳ 明朝" w:hint="eastAsia"/>
          <w:sz w:val="22"/>
          <w:szCs w:val="22"/>
        </w:rPr>
        <w:t>discuss</w:t>
      </w:r>
      <w:r>
        <w:rPr>
          <w:rFonts w:eastAsia="ＭＳ 明朝" w:hint="eastAsia"/>
          <w:sz w:val="22"/>
          <w:szCs w:val="22"/>
        </w:rPr>
        <w:t>ed</w:t>
      </w:r>
      <w:r w:rsidRPr="001012F3">
        <w:rPr>
          <w:rFonts w:eastAsia="ＭＳ 明朝" w:hint="eastAsia"/>
          <w:sz w:val="22"/>
          <w:szCs w:val="22"/>
        </w:rPr>
        <w:t xml:space="preserve"> </w:t>
      </w:r>
      <w:r>
        <w:rPr>
          <w:rFonts w:eastAsia="ＭＳ 明朝"/>
          <w:sz w:val="22"/>
          <w:szCs w:val="22"/>
        </w:rPr>
        <w:t>the</w:t>
      </w:r>
      <w:r w:rsidRPr="001012F3">
        <w:rPr>
          <w:rFonts w:eastAsia="ＭＳ 明朝" w:hint="eastAsia"/>
          <w:sz w:val="22"/>
          <w:szCs w:val="22"/>
        </w:rPr>
        <w:t xml:space="preserve"> </w:t>
      </w:r>
      <w:r>
        <w:rPr>
          <w:rFonts w:eastAsia="ＭＳ 明朝"/>
          <w:sz w:val="22"/>
          <w:szCs w:val="22"/>
        </w:rPr>
        <w:t>e</w:t>
      </w:r>
      <w:r w:rsidRPr="00F16C48">
        <w:rPr>
          <w:rFonts w:eastAsia="ＭＳ 明朝"/>
          <w:sz w:val="22"/>
          <w:szCs w:val="22"/>
        </w:rPr>
        <w:t>nhancements on multi-TRP/panel transmission</w:t>
      </w:r>
      <w:r w:rsidRPr="00E84ED2">
        <w:rPr>
          <w:rFonts w:eastAsia="ＭＳ 明朝"/>
          <w:sz w:val="22"/>
          <w:szCs w:val="22"/>
        </w:rPr>
        <w:t xml:space="preserve"> in Rel-16</w:t>
      </w:r>
      <w:r w:rsidRPr="001012F3">
        <w:rPr>
          <w:rFonts w:eastAsia="ＭＳ 明朝" w:hint="eastAsia"/>
          <w:sz w:val="22"/>
          <w:szCs w:val="22"/>
        </w:rPr>
        <w:t>.</w:t>
      </w:r>
      <w:r>
        <w:rPr>
          <w:rFonts w:eastAsia="ＭＳ 明朝"/>
          <w:sz w:val="22"/>
          <w:szCs w:val="22"/>
        </w:rPr>
        <w:t xml:space="preserve"> </w:t>
      </w:r>
      <w:r>
        <w:rPr>
          <w:rFonts w:eastAsia="ＭＳ 明朝" w:hint="eastAsia"/>
          <w:sz w:val="22"/>
          <w:szCs w:val="22"/>
        </w:rPr>
        <w:t xml:space="preserve">Based on the discussion, we made following </w:t>
      </w:r>
      <w:r>
        <w:rPr>
          <w:rFonts w:eastAsia="ＭＳ 明朝"/>
          <w:sz w:val="22"/>
          <w:szCs w:val="22"/>
        </w:rPr>
        <w:t xml:space="preserve">observations and </w:t>
      </w:r>
      <w:r>
        <w:rPr>
          <w:rFonts w:eastAsia="ＭＳ 明朝" w:hint="eastAsia"/>
          <w:sz w:val="22"/>
          <w:szCs w:val="22"/>
        </w:rPr>
        <w:t>proposals.</w:t>
      </w:r>
    </w:p>
    <w:p w14:paraId="2D6023E8" w14:textId="0E48C6A5" w:rsidR="00C21138" w:rsidRDefault="00C21138" w:rsidP="00C21138">
      <w:pPr>
        <w:jc w:val="both"/>
        <w:rPr>
          <w:rFonts w:eastAsia="ＭＳ 明朝"/>
          <w:b/>
          <w:bCs/>
          <w:sz w:val="22"/>
        </w:rPr>
      </w:pPr>
      <w:r w:rsidRPr="007143A7">
        <w:rPr>
          <w:rFonts w:eastAsia="ＭＳ 明朝"/>
          <w:b/>
          <w:bCs/>
          <w:sz w:val="22"/>
        </w:rPr>
        <w:t>For multi-TRP/panel enhancement for non-coherent joint transmission</w:t>
      </w:r>
      <w:r w:rsidR="00162082">
        <w:rPr>
          <w:rFonts w:eastAsia="ＭＳ 明朝"/>
          <w:b/>
          <w:bCs/>
          <w:sz w:val="22"/>
        </w:rPr>
        <w:t xml:space="preserve"> for </w:t>
      </w:r>
      <w:proofErr w:type="spellStart"/>
      <w:r w:rsidR="00162082">
        <w:rPr>
          <w:rFonts w:eastAsia="ＭＳ 明朝"/>
          <w:b/>
          <w:bCs/>
          <w:sz w:val="22"/>
        </w:rPr>
        <w:t>eMBB</w:t>
      </w:r>
      <w:proofErr w:type="spellEnd"/>
      <w:r w:rsidRPr="007143A7">
        <w:rPr>
          <w:rFonts w:eastAsia="ＭＳ 明朝"/>
          <w:b/>
          <w:bCs/>
          <w:sz w:val="22"/>
        </w:rPr>
        <w:t>,</w:t>
      </w:r>
    </w:p>
    <w:p w14:paraId="504DD3D1" w14:textId="7AF492C8" w:rsidR="00162082" w:rsidRPr="00B121FC" w:rsidRDefault="00162082" w:rsidP="00162082">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Observation 2-1</w:t>
      </w:r>
      <w:r w:rsidRPr="00B121FC">
        <w:rPr>
          <w:rFonts w:eastAsiaTheme="minorEastAsia"/>
          <w:b/>
          <w:sz w:val="22"/>
          <w:szCs w:val="22"/>
          <w:u w:val="single"/>
          <w:lang w:eastAsia="zh-CN"/>
        </w:rPr>
        <w:t>:</w:t>
      </w:r>
    </w:p>
    <w:p w14:paraId="54C3E9FE" w14:textId="77777777" w:rsidR="00162082" w:rsidRPr="00E17AD7" w:rsidRDefault="00162082" w:rsidP="00162082">
      <w:pPr>
        <w:numPr>
          <w:ilvl w:val="0"/>
          <w:numId w:val="8"/>
        </w:numPr>
        <w:jc w:val="both"/>
        <w:rPr>
          <w:rFonts w:eastAsia="游明朝"/>
          <w:i/>
          <w:sz w:val="22"/>
          <w:szCs w:val="22"/>
        </w:rPr>
      </w:pPr>
      <w:r w:rsidRPr="00E17AD7">
        <w:rPr>
          <w:rFonts w:eastAsia="游明朝"/>
          <w:i/>
          <w:sz w:val="22"/>
          <w:szCs w:val="22"/>
        </w:rPr>
        <w:t xml:space="preserve">Multiple CSI feedback </w:t>
      </w:r>
      <w:r>
        <w:rPr>
          <w:rFonts w:eastAsia="游明朝"/>
          <w:i/>
          <w:sz w:val="22"/>
          <w:szCs w:val="22"/>
        </w:rPr>
        <w:t>considering</w:t>
      </w:r>
      <w:r w:rsidRPr="00E17AD7">
        <w:rPr>
          <w:rFonts w:eastAsia="游明朝"/>
          <w:i/>
          <w:sz w:val="22"/>
          <w:szCs w:val="22"/>
        </w:rPr>
        <w:t xml:space="preserve"> inter-beam/inter-panel</w:t>
      </w:r>
      <w:r>
        <w:rPr>
          <w:rFonts w:eastAsia="游明朝"/>
          <w:i/>
          <w:sz w:val="22"/>
          <w:szCs w:val="22"/>
        </w:rPr>
        <w:t>/inter-TRP</w:t>
      </w:r>
      <w:r w:rsidRPr="00E17AD7">
        <w:rPr>
          <w:rFonts w:eastAsia="游明朝"/>
          <w:i/>
          <w:sz w:val="22"/>
          <w:szCs w:val="22"/>
        </w:rPr>
        <w:t xml:space="preserve"> interference measurement can increase </w:t>
      </w:r>
      <w:r>
        <w:rPr>
          <w:rFonts w:eastAsia="游明朝"/>
          <w:i/>
          <w:sz w:val="22"/>
          <w:szCs w:val="22"/>
        </w:rPr>
        <w:t xml:space="preserve">both </w:t>
      </w:r>
      <w:r w:rsidRPr="00E17AD7">
        <w:rPr>
          <w:rFonts w:eastAsia="游明朝"/>
          <w:i/>
          <w:sz w:val="22"/>
          <w:szCs w:val="22"/>
        </w:rPr>
        <w:t xml:space="preserve">cell average </w:t>
      </w:r>
      <w:r>
        <w:rPr>
          <w:rFonts w:eastAsia="游明朝"/>
          <w:i/>
          <w:sz w:val="22"/>
          <w:szCs w:val="22"/>
        </w:rPr>
        <w:t>and cell edge pe</w:t>
      </w:r>
      <w:r w:rsidRPr="00E17AD7">
        <w:rPr>
          <w:rFonts w:eastAsia="游明朝"/>
          <w:i/>
          <w:sz w:val="22"/>
          <w:szCs w:val="22"/>
        </w:rPr>
        <w:t>rformance</w:t>
      </w:r>
      <w:r>
        <w:rPr>
          <w:rFonts w:eastAsia="游明朝"/>
          <w:i/>
          <w:sz w:val="22"/>
          <w:szCs w:val="22"/>
        </w:rPr>
        <w:t xml:space="preserve"> in multi-panel/TRP scenario</w:t>
      </w:r>
      <w:r w:rsidRPr="00E17AD7">
        <w:rPr>
          <w:rFonts w:eastAsia="游明朝"/>
          <w:i/>
          <w:sz w:val="22"/>
          <w:szCs w:val="22"/>
        </w:rPr>
        <w:t>.</w:t>
      </w:r>
    </w:p>
    <w:p w14:paraId="5C4E569E" w14:textId="77777777" w:rsidR="00C21138" w:rsidRPr="007143A7" w:rsidRDefault="00C21138" w:rsidP="00C21138">
      <w:pPr>
        <w:jc w:val="both"/>
        <w:rPr>
          <w:rFonts w:eastAsia="ＭＳ 明朝"/>
          <w:b/>
          <w:bCs/>
          <w:sz w:val="22"/>
        </w:rPr>
      </w:pPr>
    </w:p>
    <w:p w14:paraId="4F9EF87C" w14:textId="77777777" w:rsidR="00162082" w:rsidRPr="00AE069B" w:rsidRDefault="00162082" w:rsidP="00162082">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2-1</w:t>
      </w:r>
      <w:r w:rsidRPr="00AE069B">
        <w:rPr>
          <w:rFonts w:eastAsiaTheme="minorEastAsia"/>
          <w:b/>
          <w:sz w:val="22"/>
          <w:szCs w:val="22"/>
          <w:u w:val="single"/>
          <w:lang w:eastAsia="zh-CN"/>
        </w:rPr>
        <w:t>:</w:t>
      </w:r>
    </w:p>
    <w:p w14:paraId="20AF7CFF" w14:textId="77777777" w:rsidR="00162082" w:rsidRDefault="00162082" w:rsidP="00162082">
      <w:pPr>
        <w:numPr>
          <w:ilvl w:val="0"/>
          <w:numId w:val="10"/>
        </w:numPr>
        <w:spacing w:beforeLines="50" w:before="120" w:afterLines="50" w:after="120"/>
        <w:jc w:val="both"/>
        <w:rPr>
          <w:rFonts w:eastAsia="游明朝"/>
          <w:i/>
          <w:sz w:val="22"/>
          <w:szCs w:val="22"/>
          <w:lang w:eastAsia="ja-JP"/>
        </w:rPr>
      </w:pPr>
      <w:r w:rsidRPr="00CB38AA">
        <w:rPr>
          <w:rFonts w:eastAsia="游明朝"/>
          <w:i/>
          <w:sz w:val="22"/>
          <w:szCs w:val="22"/>
          <w:lang w:eastAsia="ja-JP"/>
        </w:rPr>
        <w:t>For multi</w:t>
      </w:r>
      <w:r>
        <w:rPr>
          <w:rFonts w:eastAsia="游明朝"/>
          <w:i/>
          <w:sz w:val="22"/>
          <w:szCs w:val="22"/>
          <w:lang w:eastAsia="ja-JP"/>
        </w:rPr>
        <w:t>-</w:t>
      </w:r>
      <w:r w:rsidRPr="00CB38AA">
        <w:rPr>
          <w:rFonts w:eastAsia="游明朝"/>
          <w:i/>
          <w:sz w:val="22"/>
          <w:szCs w:val="22"/>
          <w:lang w:eastAsia="ja-JP"/>
        </w:rPr>
        <w:t>TRP</w:t>
      </w:r>
      <w:r>
        <w:rPr>
          <w:rFonts w:eastAsia="游明朝"/>
          <w:i/>
          <w:sz w:val="22"/>
          <w:szCs w:val="22"/>
          <w:lang w:eastAsia="ja-JP"/>
        </w:rPr>
        <w:t>/panel</w:t>
      </w:r>
      <w:r w:rsidRPr="00CB38AA">
        <w:rPr>
          <w:rFonts w:eastAsia="游明朝"/>
          <w:i/>
          <w:sz w:val="22"/>
          <w:szCs w:val="22"/>
          <w:lang w:eastAsia="ja-JP"/>
        </w:rPr>
        <w:t xml:space="preserve"> for </w:t>
      </w:r>
      <w:proofErr w:type="spellStart"/>
      <w:r w:rsidRPr="00CB38AA">
        <w:rPr>
          <w:rFonts w:eastAsia="游明朝"/>
          <w:i/>
          <w:sz w:val="22"/>
          <w:szCs w:val="22"/>
          <w:lang w:eastAsia="ja-JP"/>
        </w:rPr>
        <w:t>eMBB</w:t>
      </w:r>
      <w:proofErr w:type="spellEnd"/>
      <w:r w:rsidRPr="00CB38AA">
        <w:rPr>
          <w:rFonts w:eastAsia="游明朝"/>
          <w:i/>
          <w:sz w:val="22"/>
          <w:szCs w:val="22"/>
          <w:lang w:eastAsia="ja-JP"/>
        </w:rPr>
        <w:t>, the terminology of sin</w:t>
      </w:r>
      <w:r>
        <w:rPr>
          <w:rFonts w:eastAsia="游明朝"/>
          <w:i/>
          <w:sz w:val="22"/>
          <w:szCs w:val="22"/>
          <w:lang w:eastAsia="ja-JP"/>
        </w:rPr>
        <w:t>gle PDSCH and multiple PDS</w:t>
      </w:r>
      <w:r w:rsidRPr="00CB38AA">
        <w:rPr>
          <w:rFonts w:eastAsia="游明朝"/>
          <w:i/>
          <w:sz w:val="22"/>
          <w:szCs w:val="22"/>
          <w:lang w:eastAsia="ja-JP"/>
        </w:rPr>
        <w:t>CH is clarified as following:</w:t>
      </w:r>
    </w:p>
    <w:p w14:paraId="075B1536" w14:textId="77777777" w:rsidR="00162082" w:rsidRPr="00A675FF" w:rsidRDefault="00162082" w:rsidP="00162082">
      <w:pPr>
        <w:numPr>
          <w:ilvl w:val="1"/>
          <w:numId w:val="10"/>
        </w:numPr>
        <w:spacing w:beforeLines="50" w:before="120" w:afterLines="50" w:after="120"/>
        <w:jc w:val="both"/>
        <w:rPr>
          <w:rFonts w:eastAsia="游明朝"/>
          <w:i/>
          <w:sz w:val="22"/>
          <w:szCs w:val="22"/>
          <w:lang w:eastAsia="ja-JP"/>
        </w:rPr>
      </w:pPr>
      <w:r w:rsidRPr="000539A4">
        <w:rPr>
          <w:rFonts w:eastAsia="游明朝"/>
          <w:i/>
          <w:sz w:val="22"/>
          <w:szCs w:val="22"/>
          <w:lang w:eastAsia="ja-JP"/>
        </w:rPr>
        <w:t xml:space="preserve">Single PDSCH means the </w:t>
      </w:r>
      <w:r>
        <w:rPr>
          <w:rFonts w:eastAsia="游明朝"/>
          <w:i/>
          <w:sz w:val="22"/>
          <w:szCs w:val="22"/>
          <w:lang w:eastAsia="ja-JP"/>
        </w:rPr>
        <w:t xml:space="preserve">same TCI state is configured to PDSCH </w:t>
      </w:r>
      <w:r w:rsidRPr="000539A4">
        <w:rPr>
          <w:rFonts w:eastAsia="游明朝"/>
          <w:i/>
          <w:sz w:val="22"/>
          <w:szCs w:val="22"/>
          <w:lang w:eastAsia="ja-JP"/>
        </w:rPr>
        <w:t>from either single or multiple TRPs</w:t>
      </w:r>
      <w:r>
        <w:rPr>
          <w:rFonts w:eastAsia="游明朝"/>
          <w:i/>
          <w:sz w:val="22"/>
          <w:szCs w:val="22"/>
          <w:lang w:eastAsia="ja-JP"/>
        </w:rPr>
        <w:t>/panels</w:t>
      </w:r>
      <w:r w:rsidRPr="00A675FF">
        <w:rPr>
          <w:rFonts w:eastAsia="游明朝"/>
          <w:i/>
          <w:sz w:val="22"/>
          <w:szCs w:val="22"/>
          <w:lang w:eastAsia="ja-JP"/>
        </w:rPr>
        <w:t>, i.e., from UE side, UE cannot distinguish different transmitted PDSCH.</w:t>
      </w:r>
    </w:p>
    <w:p w14:paraId="4C497289" w14:textId="77777777" w:rsidR="00162082" w:rsidRDefault="00162082" w:rsidP="00162082">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Multiple PDSCH means </w:t>
      </w:r>
      <w:r w:rsidRPr="000539A4">
        <w:rPr>
          <w:rFonts w:eastAsia="游明朝"/>
          <w:i/>
          <w:sz w:val="22"/>
          <w:szCs w:val="22"/>
          <w:lang w:eastAsia="ja-JP"/>
        </w:rPr>
        <w:t xml:space="preserve">the </w:t>
      </w:r>
      <w:r>
        <w:rPr>
          <w:rFonts w:eastAsia="游明朝"/>
          <w:i/>
          <w:sz w:val="22"/>
          <w:szCs w:val="22"/>
          <w:lang w:eastAsia="ja-JP"/>
        </w:rPr>
        <w:t xml:space="preserve">different TCI state is configured to each PDSCH from multiple TRPs/panels, i.e., from UE </w:t>
      </w:r>
      <w:proofErr w:type="gramStart"/>
      <w:r>
        <w:rPr>
          <w:rFonts w:eastAsia="游明朝"/>
          <w:i/>
          <w:sz w:val="22"/>
          <w:szCs w:val="22"/>
          <w:lang w:eastAsia="ja-JP"/>
        </w:rPr>
        <w:t>side,</w:t>
      </w:r>
      <w:proofErr w:type="gramEnd"/>
      <w:r>
        <w:rPr>
          <w:rFonts w:eastAsia="游明朝"/>
          <w:i/>
          <w:sz w:val="22"/>
          <w:szCs w:val="22"/>
          <w:lang w:eastAsia="ja-JP"/>
        </w:rPr>
        <w:t xml:space="preserve"> UE can distinguish different transmitted PDSCH.</w:t>
      </w:r>
    </w:p>
    <w:p w14:paraId="6842A3DF" w14:textId="77777777" w:rsidR="00162082" w:rsidRPr="00AE069B" w:rsidRDefault="00162082" w:rsidP="00162082">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2-2</w:t>
      </w:r>
      <w:r w:rsidRPr="00AE069B">
        <w:rPr>
          <w:rFonts w:eastAsiaTheme="minorEastAsia"/>
          <w:b/>
          <w:sz w:val="22"/>
          <w:szCs w:val="22"/>
          <w:u w:val="single"/>
          <w:lang w:eastAsia="zh-CN"/>
        </w:rPr>
        <w:t>:</w:t>
      </w:r>
    </w:p>
    <w:p w14:paraId="5F958AC3" w14:textId="77777777" w:rsidR="00162082" w:rsidRPr="00885AA3" w:rsidRDefault="00162082" w:rsidP="00162082">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For multi-</w:t>
      </w:r>
      <w:r w:rsidRPr="00CB38AA">
        <w:rPr>
          <w:rFonts w:eastAsia="游明朝"/>
          <w:i/>
          <w:sz w:val="22"/>
          <w:szCs w:val="22"/>
          <w:lang w:eastAsia="ja-JP"/>
        </w:rPr>
        <w:t>TRP</w:t>
      </w:r>
      <w:r>
        <w:rPr>
          <w:rFonts w:eastAsia="游明朝"/>
          <w:i/>
          <w:sz w:val="22"/>
          <w:szCs w:val="22"/>
          <w:lang w:eastAsia="ja-JP"/>
        </w:rPr>
        <w:t>/panel</w:t>
      </w:r>
      <w:r w:rsidRPr="00CB38AA">
        <w:rPr>
          <w:rFonts w:eastAsia="游明朝"/>
          <w:i/>
          <w:sz w:val="22"/>
          <w:szCs w:val="22"/>
          <w:lang w:eastAsia="ja-JP"/>
        </w:rPr>
        <w:t xml:space="preserve"> for </w:t>
      </w:r>
      <w:proofErr w:type="spellStart"/>
      <w:r w:rsidRPr="00CB38AA">
        <w:rPr>
          <w:rFonts w:eastAsia="游明朝"/>
          <w:i/>
          <w:sz w:val="22"/>
          <w:szCs w:val="22"/>
          <w:lang w:eastAsia="ja-JP"/>
        </w:rPr>
        <w:t>eMBB</w:t>
      </w:r>
      <w:proofErr w:type="spellEnd"/>
      <w:r w:rsidRPr="00CB38AA">
        <w:rPr>
          <w:rFonts w:eastAsia="游明朝"/>
          <w:i/>
          <w:sz w:val="22"/>
          <w:szCs w:val="22"/>
          <w:lang w:eastAsia="ja-JP"/>
        </w:rPr>
        <w:t>, the terminology of sin</w:t>
      </w:r>
      <w:r>
        <w:rPr>
          <w:rFonts w:eastAsia="游明朝"/>
          <w:i/>
          <w:sz w:val="22"/>
          <w:szCs w:val="22"/>
          <w:lang w:eastAsia="ja-JP"/>
        </w:rPr>
        <w:t>gle PDCCH and multiple PDC</w:t>
      </w:r>
      <w:r w:rsidRPr="00CB38AA">
        <w:rPr>
          <w:rFonts w:eastAsia="游明朝"/>
          <w:i/>
          <w:sz w:val="22"/>
          <w:szCs w:val="22"/>
          <w:lang w:eastAsia="ja-JP"/>
        </w:rPr>
        <w:t>CH is clarified as following:</w:t>
      </w:r>
    </w:p>
    <w:p w14:paraId="06F93223" w14:textId="77777777" w:rsidR="00162082" w:rsidRPr="00CB38AA" w:rsidRDefault="00162082" w:rsidP="00162082">
      <w:pPr>
        <w:numPr>
          <w:ilvl w:val="1"/>
          <w:numId w:val="10"/>
        </w:numPr>
        <w:spacing w:beforeLines="50" w:before="120" w:afterLines="50" w:after="120"/>
        <w:jc w:val="both"/>
        <w:rPr>
          <w:rFonts w:eastAsia="游明朝"/>
          <w:i/>
          <w:sz w:val="22"/>
          <w:szCs w:val="22"/>
          <w:lang w:eastAsia="ja-JP"/>
        </w:rPr>
      </w:pPr>
      <w:r w:rsidRPr="00CB38AA">
        <w:rPr>
          <w:rFonts w:eastAsia="游明朝"/>
          <w:i/>
          <w:sz w:val="22"/>
          <w:szCs w:val="22"/>
          <w:lang w:eastAsia="ja-JP"/>
        </w:rPr>
        <w:t>Single PDCCH means single PDCCH can schedule multiple PDSCH with different layers from different TRPs</w:t>
      </w:r>
      <w:r>
        <w:rPr>
          <w:rFonts w:eastAsia="游明朝"/>
          <w:i/>
          <w:sz w:val="22"/>
          <w:szCs w:val="22"/>
          <w:lang w:eastAsia="ja-JP"/>
        </w:rPr>
        <w:t>/panels</w:t>
      </w:r>
      <w:r w:rsidRPr="00CB38AA">
        <w:rPr>
          <w:rFonts w:eastAsia="游明朝"/>
          <w:i/>
          <w:sz w:val="22"/>
          <w:szCs w:val="22"/>
          <w:lang w:eastAsia="ja-JP"/>
        </w:rPr>
        <w:t>.</w:t>
      </w:r>
    </w:p>
    <w:p w14:paraId="21050D48" w14:textId="77777777" w:rsidR="00162082" w:rsidRPr="00CB38AA" w:rsidRDefault="00162082" w:rsidP="00162082">
      <w:pPr>
        <w:numPr>
          <w:ilvl w:val="1"/>
          <w:numId w:val="10"/>
        </w:numPr>
        <w:spacing w:beforeLines="50" w:before="120" w:afterLines="50" w:after="120"/>
        <w:jc w:val="both"/>
        <w:rPr>
          <w:rFonts w:eastAsia="游明朝"/>
          <w:i/>
          <w:sz w:val="22"/>
          <w:szCs w:val="22"/>
          <w:lang w:eastAsia="ja-JP"/>
        </w:rPr>
      </w:pPr>
      <w:r w:rsidRPr="00CB38AA">
        <w:rPr>
          <w:rFonts w:eastAsia="游明朝"/>
          <w:i/>
          <w:sz w:val="22"/>
          <w:szCs w:val="22"/>
          <w:lang w:eastAsia="ja-JP"/>
        </w:rPr>
        <w:t>Multiple PDCCH means multiple PDCCH can schedule multiple PDSCH with different layers from different TRPs</w:t>
      </w:r>
      <w:r>
        <w:rPr>
          <w:rFonts w:eastAsia="游明朝"/>
          <w:i/>
          <w:sz w:val="22"/>
          <w:szCs w:val="22"/>
          <w:lang w:eastAsia="ja-JP"/>
        </w:rPr>
        <w:t>/panels</w:t>
      </w:r>
      <w:r w:rsidRPr="00CB38AA">
        <w:rPr>
          <w:rFonts w:eastAsia="游明朝"/>
          <w:i/>
          <w:sz w:val="22"/>
          <w:szCs w:val="22"/>
          <w:lang w:eastAsia="ja-JP"/>
        </w:rPr>
        <w:t>, where each PDCCH schedules one PDSCH.</w:t>
      </w:r>
    </w:p>
    <w:p w14:paraId="59DB4F35" w14:textId="77777777" w:rsidR="00162082" w:rsidRPr="00A76568" w:rsidRDefault="00162082" w:rsidP="00162082">
      <w:pPr>
        <w:numPr>
          <w:ilvl w:val="2"/>
          <w:numId w:val="10"/>
        </w:numPr>
        <w:spacing w:beforeLines="50" w:before="120" w:afterLines="50" w:after="120"/>
        <w:jc w:val="both"/>
        <w:rPr>
          <w:rFonts w:eastAsia="游明朝"/>
          <w:i/>
          <w:sz w:val="22"/>
          <w:szCs w:val="22"/>
          <w:lang w:eastAsia="ja-JP"/>
        </w:rPr>
      </w:pPr>
      <w:r w:rsidRPr="00885AA3">
        <w:rPr>
          <w:rFonts w:eastAsia="游明朝"/>
          <w:i/>
          <w:sz w:val="22"/>
          <w:szCs w:val="22"/>
          <w:lang w:eastAsia="ja-JP"/>
        </w:rPr>
        <w:lastRenderedPageBreak/>
        <w:t>FFS: the number of TCI states or QCL assumptions for PDCCH a UE can simultaneously detect on the same OFDM symbol.</w:t>
      </w:r>
    </w:p>
    <w:p w14:paraId="108E3A4C" w14:textId="77777777" w:rsidR="00162082" w:rsidRPr="00AE069B" w:rsidRDefault="00162082" w:rsidP="00162082">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2-3</w:t>
      </w:r>
      <w:r w:rsidRPr="00AE069B">
        <w:rPr>
          <w:rFonts w:eastAsiaTheme="minorEastAsia"/>
          <w:b/>
          <w:sz w:val="22"/>
          <w:szCs w:val="22"/>
          <w:u w:val="single"/>
          <w:lang w:eastAsia="zh-CN"/>
        </w:rPr>
        <w:t>:</w:t>
      </w:r>
    </w:p>
    <w:p w14:paraId="3B5F30BB" w14:textId="77777777" w:rsidR="00162082" w:rsidRPr="0079011C" w:rsidRDefault="00162082" w:rsidP="00162082">
      <w:pPr>
        <w:numPr>
          <w:ilvl w:val="0"/>
          <w:numId w:val="10"/>
        </w:numPr>
        <w:spacing w:beforeLines="50" w:before="120" w:afterLines="50" w:after="120"/>
        <w:jc w:val="both"/>
        <w:rPr>
          <w:rFonts w:eastAsiaTheme="minorEastAsia"/>
          <w:lang w:eastAsia="zh-CN"/>
        </w:rPr>
      </w:pPr>
      <w:r>
        <w:rPr>
          <w:rFonts w:eastAsia="游明朝"/>
          <w:i/>
          <w:sz w:val="22"/>
          <w:szCs w:val="22"/>
          <w:lang w:eastAsia="ja-JP"/>
        </w:rPr>
        <w:t xml:space="preserve">For single PDCCH design for </w:t>
      </w:r>
      <w:proofErr w:type="spellStart"/>
      <w:r>
        <w:rPr>
          <w:rFonts w:eastAsia="游明朝"/>
          <w:i/>
          <w:sz w:val="22"/>
          <w:szCs w:val="22"/>
          <w:lang w:eastAsia="ja-JP"/>
        </w:rPr>
        <w:t>eMBB</w:t>
      </w:r>
      <w:proofErr w:type="spellEnd"/>
      <w:r>
        <w:rPr>
          <w:rFonts w:eastAsia="游明朝"/>
          <w:i/>
          <w:sz w:val="22"/>
          <w:szCs w:val="22"/>
          <w:lang w:eastAsia="ja-JP"/>
        </w:rPr>
        <w:t xml:space="preserve">, up to M (M=2~4) </w:t>
      </w:r>
      <w:r w:rsidRPr="00C7157A">
        <w:rPr>
          <w:rFonts w:eastAsia="游明朝"/>
          <w:i/>
          <w:sz w:val="22"/>
          <w:szCs w:val="22"/>
          <w:lang w:eastAsia="ja-JP"/>
        </w:rPr>
        <w:t>PDSCH</w:t>
      </w:r>
      <w:r>
        <w:rPr>
          <w:rFonts w:eastAsia="游明朝"/>
          <w:i/>
          <w:sz w:val="22"/>
          <w:szCs w:val="22"/>
          <w:lang w:eastAsia="ja-JP"/>
        </w:rPr>
        <w:t>s</w:t>
      </w:r>
      <w:r w:rsidRPr="00C7157A">
        <w:rPr>
          <w:rFonts w:eastAsia="游明朝"/>
          <w:i/>
          <w:sz w:val="22"/>
          <w:szCs w:val="22"/>
          <w:lang w:eastAsia="ja-JP"/>
        </w:rPr>
        <w:t xml:space="preserve"> </w:t>
      </w:r>
      <w:r>
        <w:rPr>
          <w:rFonts w:eastAsia="游明朝"/>
          <w:i/>
          <w:sz w:val="22"/>
          <w:szCs w:val="22"/>
          <w:lang w:eastAsia="ja-JP"/>
        </w:rPr>
        <w:t>are</w:t>
      </w:r>
      <w:r w:rsidRPr="00C7157A">
        <w:rPr>
          <w:rFonts w:eastAsia="游明朝"/>
          <w:i/>
          <w:sz w:val="22"/>
          <w:szCs w:val="22"/>
          <w:lang w:eastAsia="ja-JP"/>
        </w:rPr>
        <w:t xml:space="preserve"> </w:t>
      </w:r>
      <w:r w:rsidRPr="00720B56">
        <w:rPr>
          <w:rFonts w:eastAsia="游明朝"/>
          <w:i/>
          <w:sz w:val="22"/>
          <w:szCs w:val="22"/>
          <w:lang w:eastAsia="ja-JP"/>
        </w:rPr>
        <w:t>scheduled</w:t>
      </w:r>
      <w:r>
        <w:rPr>
          <w:rFonts w:eastAsia="游明朝"/>
          <w:i/>
          <w:sz w:val="22"/>
          <w:szCs w:val="22"/>
          <w:lang w:eastAsia="ja-JP"/>
        </w:rPr>
        <w:t xml:space="preserve"> by a single PDCCH.</w:t>
      </w:r>
    </w:p>
    <w:p w14:paraId="4DDD4C7A" w14:textId="77777777" w:rsidR="00162082" w:rsidRPr="00356577" w:rsidRDefault="00162082" w:rsidP="00162082">
      <w:pPr>
        <w:numPr>
          <w:ilvl w:val="1"/>
          <w:numId w:val="10"/>
        </w:numPr>
        <w:spacing w:beforeLines="50" w:before="120" w:afterLines="50" w:after="120"/>
        <w:jc w:val="both"/>
        <w:rPr>
          <w:rFonts w:eastAsiaTheme="minorEastAsia"/>
          <w:lang w:eastAsia="zh-CN"/>
        </w:rPr>
      </w:pPr>
      <w:r>
        <w:rPr>
          <w:rFonts w:eastAsia="游明朝"/>
          <w:i/>
          <w:sz w:val="22"/>
          <w:szCs w:val="22"/>
          <w:lang w:eastAsia="ja-JP"/>
        </w:rPr>
        <w:t xml:space="preserve">For </w:t>
      </w:r>
      <w:proofErr w:type="spellStart"/>
      <w:r>
        <w:rPr>
          <w:rFonts w:eastAsia="游明朝"/>
          <w:i/>
          <w:sz w:val="22"/>
          <w:szCs w:val="22"/>
          <w:lang w:eastAsia="ja-JP"/>
        </w:rPr>
        <w:t>eMBB</w:t>
      </w:r>
      <w:proofErr w:type="spellEnd"/>
      <w:r>
        <w:rPr>
          <w:rFonts w:eastAsia="游明朝"/>
          <w:i/>
          <w:sz w:val="22"/>
          <w:szCs w:val="22"/>
          <w:lang w:eastAsia="ja-JP"/>
        </w:rPr>
        <w:t>, when M PDSCHs are scheduled by a single PDCCH, FFS the maximum number of supported TBs per PDSCH, and the maximum number of supported layers per TB.</w:t>
      </w:r>
    </w:p>
    <w:p w14:paraId="38E6B18C" w14:textId="77777777" w:rsidR="00162082" w:rsidRPr="00AE069B" w:rsidRDefault="00162082" w:rsidP="00162082">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2-4</w:t>
      </w:r>
      <w:r w:rsidRPr="00AE069B">
        <w:rPr>
          <w:rFonts w:eastAsiaTheme="minorEastAsia"/>
          <w:b/>
          <w:sz w:val="22"/>
          <w:szCs w:val="22"/>
          <w:u w:val="single"/>
          <w:lang w:eastAsia="zh-CN"/>
        </w:rPr>
        <w:t>:</w:t>
      </w:r>
    </w:p>
    <w:p w14:paraId="0536151D" w14:textId="77777777" w:rsidR="00162082" w:rsidRPr="00AE069B" w:rsidRDefault="00162082" w:rsidP="00162082">
      <w:pPr>
        <w:numPr>
          <w:ilvl w:val="0"/>
          <w:numId w:val="10"/>
        </w:numPr>
        <w:spacing w:beforeLines="50" w:before="120" w:afterLines="50" w:after="120"/>
        <w:jc w:val="both"/>
        <w:rPr>
          <w:rFonts w:eastAsia="游明朝"/>
          <w:i/>
          <w:sz w:val="22"/>
          <w:szCs w:val="22"/>
          <w:lang w:eastAsia="ja-JP"/>
        </w:rPr>
      </w:pPr>
      <w:r w:rsidRPr="00AE069B">
        <w:rPr>
          <w:rFonts w:eastAsia="游明朝"/>
          <w:i/>
          <w:sz w:val="22"/>
          <w:szCs w:val="22"/>
          <w:lang w:eastAsia="ja-JP"/>
        </w:rPr>
        <w:t>For single PDCCH design</w:t>
      </w:r>
      <w:r>
        <w:rPr>
          <w:rFonts w:eastAsia="游明朝"/>
          <w:i/>
          <w:sz w:val="22"/>
          <w:szCs w:val="22"/>
          <w:lang w:eastAsia="ja-JP"/>
        </w:rPr>
        <w:t xml:space="preserve"> for </w:t>
      </w:r>
      <w:proofErr w:type="spellStart"/>
      <w:r>
        <w:rPr>
          <w:rFonts w:eastAsia="游明朝"/>
          <w:i/>
          <w:sz w:val="22"/>
          <w:szCs w:val="22"/>
          <w:lang w:eastAsia="ja-JP"/>
        </w:rPr>
        <w:t>eMBB</w:t>
      </w:r>
      <w:proofErr w:type="spellEnd"/>
      <w:r w:rsidRPr="00AE069B">
        <w:rPr>
          <w:rFonts w:eastAsia="游明朝"/>
          <w:i/>
          <w:sz w:val="22"/>
          <w:szCs w:val="22"/>
          <w:lang w:eastAsia="ja-JP"/>
        </w:rPr>
        <w:t xml:space="preserve">, further study the </w:t>
      </w:r>
      <w:proofErr w:type="spellStart"/>
      <w:r w:rsidRPr="00AE069B">
        <w:rPr>
          <w:rFonts w:eastAsia="游明朝"/>
          <w:i/>
          <w:sz w:val="22"/>
          <w:szCs w:val="22"/>
          <w:lang w:eastAsia="ja-JP"/>
        </w:rPr>
        <w:t>codeword</w:t>
      </w:r>
      <w:proofErr w:type="spellEnd"/>
      <w:r w:rsidRPr="00AE069B">
        <w:rPr>
          <w:rFonts w:eastAsia="游明朝"/>
          <w:i/>
          <w:sz w:val="22"/>
          <w:szCs w:val="22"/>
          <w:lang w:eastAsia="ja-JP"/>
        </w:rPr>
        <w:t xml:space="preserve"> to layer mapping, the indication of DMRS information, QCL information, rate matching information, and/or resource allocation for multiple PDSCHs by </w:t>
      </w:r>
      <w:r>
        <w:rPr>
          <w:rFonts w:eastAsia="游明朝"/>
          <w:i/>
          <w:sz w:val="22"/>
          <w:szCs w:val="22"/>
          <w:lang w:eastAsia="ja-JP"/>
        </w:rPr>
        <w:t xml:space="preserve">a </w:t>
      </w:r>
      <w:r w:rsidRPr="00AE069B">
        <w:rPr>
          <w:rFonts w:eastAsia="游明朝"/>
          <w:i/>
          <w:sz w:val="22"/>
          <w:szCs w:val="22"/>
          <w:lang w:eastAsia="ja-JP"/>
        </w:rPr>
        <w:t>single DCI</w:t>
      </w:r>
      <w:r>
        <w:rPr>
          <w:rFonts w:eastAsia="游明朝"/>
          <w:i/>
          <w:sz w:val="22"/>
          <w:szCs w:val="22"/>
          <w:lang w:eastAsia="ja-JP"/>
        </w:rPr>
        <w:t>.</w:t>
      </w:r>
    </w:p>
    <w:p w14:paraId="3B041A08" w14:textId="77777777" w:rsidR="00162082" w:rsidRPr="00AE069B" w:rsidRDefault="00162082" w:rsidP="00162082">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2-5</w:t>
      </w:r>
      <w:r w:rsidRPr="00AE069B">
        <w:rPr>
          <w:rFonts w:eastAsiaTheme="minorEastAsia"/>
          <w:b/>
          <w:sz w:val="22"/>
          <w:szCs w:val="22"/>
          <w:u w:val="single"/>
          <w:lang w:eastAsia="zh-CN"/>
        </w:rPr>
        <w:t>:</w:t>
      </w:r>
    </w:p>
    <w:p w14:paraId="276780D8" w14:textId="77777777" w:rsidR="00162082" w:rsidRPr="007B1CA8" w:rsidRDefault="00162082" w:rsidP="00162082">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single PDCCH design for </w:t>
      </w:r>
      <w:proofErr w:type="spellStart"/>
      <w:r>
        <w:rPr>
          <w:rFonts w:eastAsia="游明朝"/>
          <w:i/>
          <w:sz w:val="22"/>
          <w:szCs w:val="22"/>
          <w:lang w:eastAsia="ja-JP"/>
        </w:rPr>
        <w:t>eMBB</w:t>
      </w:r>
      <w:proofErr w:type="spellEnd"/>
      <w:r>
        <w:rPr>
          <w:rFonts w:eastAsia="游明朝"/>
          <w:i/>
          <w:sz w:val="22"/>
          <w:szCs w:val="22"/>
          <w:lang w:eastAsia="ja-JP"/>
        </w:rPr>
        <w:t>, f</w:t>
      </w:r>
      <w:r w:rsidRPr="007B1CA8">
        <w:rPr>
          <w:rFonts w:eastAsia="游明朝"/>
          <w:i/>
          <w:sz w:val="22"/>
          <w:szCs w:val="22"/>
          <w:lang w:eastAsia="ja-JP"/>
        </w:rPr>
        <w:t xml:space="preserve">requency domain and time domain resources of </w:t>
      </w:r>
      <w:r>
        <w:rPr>
          <w:rFonts w:eastAsia="游明朝"/>
          <w:i/>
          <w:sz w:val="22"/>
          <w:szCs w:val="22"/>
          <w:lang w:eastAsia="ja-JP"/>
        </w:rPr>
        <w:t>PDSCH from multiple</w:t>
      </w:r>
      <w:r w:rsidRPr="007B1CA8">
        <w:rPr>
          <w:rFonts w:eastAsia="游明朝"/>
          <w:i/>
          <w:sz w:val="22"/>
          <w:szCs w:val="22"/>
          <w:lang w:eastAsia="ja-JP"/>
        </w:rPr>
        <w:t xml:space="preserve"> TRP</w:t>
      </w:r>
      <w:r>
        <w:rPr>
          <w:rFonts w:eastAsia="游明朝"/>
          <w:i/>
          <w:sz w:val="22"/>
          <w:szCs w:val="22"/>
          <w:lang w:eastAsia="ja-JP"/>
        </w:rPr>
        <w:t>s/panels</w:t>
      </w:r>
      <w:r w:rsidRPr="007B1CA8">
        <w:rPr>
          <w:rFonts w:eastAsia="游明朝"/>
          <w:i/>
          <w:sz w:val="22"/>
          <w:szCs w:val="22"/>
          <w:lang w:eastAsia="ja-JP"/>
        </w:rPr>
        <w:t xml:space="preserve"> are </w:t>
      </w:r>
      <w:r w:rsidRPr="0057372D">
        <w:rPr>
          <w:rFonts w:eastAsia="游明朝"/>
          <w:i/>
          <w:sz w:val="22"/>
          <w:szCs w:val="22"/>
          <w:lang w:eastAsia="ja-JP"/>
        </w:rPr>
        <w:t>completely</w:t>
      </w:r>
      <w:r>
        <w:rPr>
          <w:rFonts w:eastAsia="游明朝"/>
          <w:i/>
          <w:sz w:val="22"/>
          <w:szCs w:val="22"/>
          <w:lang w:eastAsia="ja-JP"/>
        </w:rPr>
        <w:t xml:space="preserve"> </w:t>
      </w:r>
      <w:r w:rsidRPr="007B1CA8">
        <w:rPr>
          <w:rFonts w:eastAsia="游明朝"/>
          <w:i/>
          <w:sz w:val="22"/>
          <w:szCs w:val="22"/>
          <w:lang w:eastAsia="ja-JP"/>
        </w:rPr>
        <w:t>overlapped</w:t>
      </w:r>
    </w:p>
    <w:p w14:paraId="6941E135" w14:textId="77777777" w:rsidR="00162082" w:rsidRPr="00AE069B" w:rsidRDefault="00162082" w:rsidP="00162082">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2-6</w:t>
      </w:r>
      <w:r w:rsidRPr="00AE069B">
        <w:rPr>
          <w:rFonts w:eastAsiaTheme="minorEastAsia"/>
          <w:b/>
          <w:sz w:val="22"/>
          <w:szCs w:val="22"/>
          <w:u w:val="single"/>
          <w:lang w:eastAsia="zh-CN"/>
        </w:rPr>
        <w:t>:</w:t>
      </w:r>
    </w:p>
    <w:p w14:paraId="1F699D3A" w14:textId="77777777" w:rsidR="00162082" w:rsidRDefault="00162082" w:rsidP="00162082">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single PDCCH design for </w:t>
      </w:r>
      <w:proofErr w:type="spellStart"/>
      <w:r>
        <w:rPr>
          <w:rFonts w:eastAsia="游明朝"/>
          <w:i/>
          <w:sz w:val="22"/>
          <w:szCs w:val="22"/>
          <w:lang w:eastAsia="ja-JP"/>
        </w:rPr>
        <w:t>eMBB</w:t>
      </w:r>
      <w:proofErr w:type="spellEnd"/>
      <w:r>
        <w:rPr>
          <w:rFonts w:eastAsia="游明朝"/>
          <w:i/>
          <w:sz w:val="22"/>
          <w:szCs w:val="22"/>
          <w:lang w:eastAsia="ja-JP"/>
        </w:rPr>
        <w:t xml:space="preserve">, QCL for PDSCH is configured by </w:t>
      </w:r>
    </w:p>
    <w:p w14:paraId="31C16DEC" w14:textId="77777777" w:rsidR="00162082" w:rsidRDefault="00162082" w:rsidP="00162082">
      <w:pPr>
        <w:numPr>
          <w:ilvl w:val="1"/>
          <w:numId w:val="10"/>
        </w:numPr>
        <w:spacing w:beforeLines="50" w:before="120" w:afterLines="50" w:after="120"/>
        <w:jc w:val="both"/>
        <w:rPr>
          <w:rFonts w:eastAsia="游明朝"/>
          <w:i/>
          <w:sz w:val="22"/>
          <w:szCs w:val="22"/>
          <w:lang w:eastAsia="ja-JP"/>
        </w:rPr>
      </w:pPr>
      <w:r>
        <w:rPr>
          <w:rFonts w:eastAsiaTheme="minorEastAsia"/>
          <w:i/>
          <w:sz w:val="22"/>
          <w:szCs w:val="22"/>
          <w:lang w:eastAsia="zh-CN"/>
        </w:rPr>
        <w:t xml:space="preserve">Alt. 1: </w:t>
      </w:r>
      <w:r>
        <w:rPr>
          <w:rFonts w:eastAsiaTheme="minorEastAsia" w:hint="eastAsia"/>
          <w:i/>
          <w:sz w:val="22"/>
          <w:szCs w:val="22"/>
          <w:lang w:eastAsia="zh-CN"/>
        </w:rPr>
        <w:t>New DCI field</w:t>
      </w:r>
      <w:r>
        <w:rPr>
          <w:rFonts w:eastAsiaTheme="minorEastAsia"/>
          <w:i/>
          <w:sz w:val="22"/>
          <w:szCs w:val="22"/>
          <w:lang w:eastAsia="zh-CN"/>
        </w:rPr>
        <w:t>s</w:t>
      </w:r>
      <w:r>
        <w:rPr>
          <w:rFonts w:eastAsiaTheme="minorEastAsia" w:hint="eastAsia"/>
          <w:i/>
          <w:sz w:val="22"/>
          <w:szCs w:val="22"/>
          <w:lang w:eastAsia="zh-CN"/>
        </w:rPr>
        <w:t xml:space="preserve"> </w:t>
      </w:r>
      <w:r>
        <w:rPr>
          <w:rFonts w:eastAsiaTheme="minorEastAsia"/>
          <w:i/>
          <w:sz w:val="22"/>
          <w:szCs w:val="22"/>
          <w:lang w:eastAsia="zh-CN"/>
        </w:rPr>
        <w:t xml:space="preserve">to indicate </w:t>
      </w:r>
      <w:r>
        <w:rPr>
          <w:rFonts w:eastAsiaTheme="minorEastAsia" w:hint="eastAsia"/>
          <w:i/>
          <w:sz w:val="22"/>
          <w:szCs w:val="22"/>
          <w:lang w:eastAsia="zh-CN"/>
        </w:rPr>
        <w:t xml:space="preserve">the </w:t>
      </w:r>
      <w:r>
        <w:rPr>
          <w:rFonts w:eastAsiaTheme="minorEastAsia"/>
          <w:i/>
          <w:sz w:val="22"/>
          <w:szCs w:val="22"/>
          <w:lang w:eastAsia="zh-CN"/>
        </w:rPr>
        <w:t>QCL of other</w:t>
      </w:r>
      <w:r>
        <w:rPr>
          <w:rFonts w:eastAsiaTheme="minorEastAsia" w:hint="eastAsia"/>
          <w:i/>
          <w:sz w:val="22"/>
          <w:szCs w:val="22"/>
          <w:lang w:eastAsia="zh-CN"/>
        </w:rPr>
        <w:t xml:space="preserve"> </w:t>
      </w:r>
      <w:r>
        <w:rPr>
          <w:rFonts w:eastAsiaTheme="minorEastAsia"/>
          <w:i/>
          <w:sz w:val="22"/>
          <w:szCs w:val="22"/>
          <w:lang w:eastAsia="zh-CN"/>
        </w:rPr>
        <w:t>PDSCH(s)</w:t>
      </w:r>
    </w:p>
    <w:p w14:paraId="64A2C4E2" w14:textId="77777777" w:rsidR="00162082" w:rsidRDefault="00162082" w:rsidP="00162082">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Alt. 2: RRC configures each TCI state to include multiple QCL RS groups, where each QCL RS group is associated with a TRP</w:t>
      </w:r>
    </w:p>
    <w:p w14:paraId="65087E25" w14:textId="77777777" w:rsidR="00162082" w:rsidRPr="00AE069B" w:rsidRDefault="00162082" w:rsidP="00162082">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2-7</w:t>
      </w:r>
      <w:r w:rsidRPr="00AE069B">
        <w:rPr>
          <w:rFonts w:eastAsiaTheme="minorEastAsia"/>
          <w:b/>
          <w:sz w:val="22"/>
          <w:szCs w:val="22"/>
          <w:u w:val="single"/>
          <w:lang w:eastAsia="zh-CN"/>
        </w:rPr>
        <w:t>:</w:t>
      </w:r>
    </w:p>
    <w:p w14:paraId="11DC3BB1" w14:textId="77777777" w:rsidR="00162082" w:rsidRPr="00EA192D" w:rsidRDefault="00162082" w:rsidP="00162082">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design for </w:t>
      </w:r>
      <w:proofErr w:type="spellStart"/>
      <w:r>
        <w:rPr>
          <w:rFonts w:eastAsia="游明朝"/>
          <w:i/>
          <w:sz w:val="22"/>
          <w:szCs w:val="22"/>
          <w:lang w:eastAsia="ja-JP"/>
        </w:rPr>
        <w:t>eMBB</w:t>
      </w:r>
      <w:proofErr w:type="spellEnd"/>
      <w:r>
        <w:rPr>
          <w:rFonts w:eastAsia="游明朝"/>
          <w:i/>
          <w:sz w:val="22"/>
          <w:szCs w:val="22"/>
          <w:lang w:eastAsia="ja-JP"/>
        </w:rPr>
        <w:t>, u</w:t>
      </w:r>
      <w:r w:rsidRPr="00EA192D">
        <w:rPr>
          <w:rFonts w:eastAsia="游明朝"/>
          <w:i/>
          <w:sz w:val="22"/>
          <w:szCs w:val="22"/>
          <w:lang w:eastAsia="ja-JP"/>
        </w:rPr>
        <w:t xml:space="preserve">p to </w:t>
      </w:r>
      <w:r>
        <w:rPr>
          <w:rFonts w:eastAsia="游明朝"/>
          <w:i/>
          <w:sz w:val="22"/>
          <w:szCs w:val="22"/>
          <w:lang w:eastAsia="ja-JP"/>
        </w:rPr>
        <w:t>M</w:t>
      </w:r>
      <w:r w:rsidRPr="00EA192D">
        <w:rPr>
          <w:rFonts w:eastAsia="游明朝"/>
          <w:i/>
          <w:sz w:val="22"/>
          <w:szCs w:val="22"/>
          <w:lang w:eastAsia="ja-JP"/>
        </w:rPr>
        <w:t xml:space="preserve"> </w:t>
      </w:r>
      <w:r>
        <w:rPr>
          <w:rFonts w:eastAsia="游明朝"/>
          <w:i/>
          <w:sz w:val="22"/>
          <w:szCs w:val="22"/>
          <w:lang w:eastAsia="ja-JP"/>
        </w:rPr>
        <w:t>(M=2~4)</w:t>
      </w:r>
      <w:r w:rsidRPr="00EA192D">
        <w:rPr>
          <w:rFonts w:eastAsia="游明朝"/>
          <w:i/>
          <w:sz w:val="22"/>
          <w:szCs w:val="22"/>
          <w:lang w:eastAsia="ja-JP"/>
        </w:rPr>
        <w:t xml:space="preserve"> </w:t>
      </w:r>
      <w:r>
        <w:rPr>
          <w:rFonts w:eastAsia="游明朝"/>
          <w:i/>
          <w:sz w:val="22"/>
          <w:szCs w:val="22"/>
          <w:lang w:eastAsia="ja-JP"/>
        </w:rPr>
        <w:t>PDSCH</w:t>
      </w:r>
      <w:r w:rsidRPr="00EA192D">
        <w:rPr>
          <w:rFonts w:eastAsia="游明朝"/>
          <w:i/>
          <w:sz w:val="22"/>
          <w:szCs w:val="22"/>
          <w:lang w:eastAsia="ja-JP"/>
        </w:rPr>
        <w:t>s</w:t>
      </w:r>
      <w:r>
        <w:rPr>
          <w:rFonts w:eastAsia="游明朝"/>
          <w:i/>
          <w:sz w:val="22"/>
          <w:szCs w:val="22"/>
          <w:lang w:eastAsia="ja-JP"/>
        </w:rPr>
        <w:t xml:space="preserve"> </w:t>
      </w:r>
      <w:r w:rsidRPr="00EA192D">
        <w:rPr>
          <w:rFonts w:eastAsia="游明朝"/>
          <w:i/>
          <w:sz w:val="22"/>
          <w:szCs w:val="22"/>
          <w:lang w:eastAsia="ja-JP"/>
        </w:rPr>
        <w:t>are supported</w:t>
      </w:r>
      <w:r>
        <w:rPr>
          <w:rFonts w:eastAsia="游明朝"/>
          <w:i/>
          <w:sz w:val="22"/>
          <w:szCs w:val="22"/>
          <w:lang w:eastAsia="ja-JP"/>
        </w:rPr>
        <w:t xml:space="preserve"> for multi-TRP/panel transmission to a UE.</w:t>
      </w:r>
    </w:p>
    <w:p w14:paraId="48EABE81" w14:textId="77777777" w:rsidR="00162082" w:rsidRPr="007B1CA8" w:rsidRDefault="00162082" w:rsidP="00162082">
      <w:pPr>
        <w:numPr>
          <w:ilvl w:val="1"/>
          <w:numId w:val="10"/>
        </w:numPr>
        <w:spacing w:beforeLines="50" w:before="120" w:afterLines="50" w:after="120"/>
        <w:jc w:val="both"/>
        <w:rPr>
          <w:rFonts w:eastAsiaTheme="minorEastAsia"/>
          <w:lang w:eastAsia="zh-CN"/>
        </w:rPr>
      </w:pPr>
      <w:r w:rsidRPr="007C6436">
        <w:rPr>
          <w:rFonts w:eastAsia="游明朝"/>
          <w:i/>
          <w:sz w:val="22"/>
          <w:szCs w:val="22"/>
          <w:lang w:eastAsia="ja-JP"/>
        </w:rPr>
        <w:t>If</w:t>
      </w:r>
      <w:r>
        <w:rPr>
          <w:rFonts w:eastAsia="游明朝"/>
          <w:i/>
          <w:sz w:val="22"/>
          <w:szCs w:val="22"/>
          <w:lang w:eastAsia="ja-JP"/>
        </w:rPr>
        <w:t xml:space="preserve"> a UE is configured to monitor </w:t>
      </w:r>
      <w:proofErr w:type="gramStart"/>
      <w:r>
        <w:rPr>
          <w:rFonts w:eastAsia="游明朝"/>
          <w:i/>
          <w:sz w:val="22"/>
          <w:szCs w:val="22"/>
          <w:lang w:eastAsia="ja-JP"/>
        </w:rPr>
        <w:t>more than one</w:t>
      </w:r>
      <w:r w:rsidRPr="007C6436">
        <w:rPr>
          <w:rFonts w:eastAsia="游明朝"/>
          <w:i/>
          <w:sz w:val="22"/>
          <w:szCs w:val="22"/>
          <w:lang w:eastAsia="ja-JP"/>
        </w:rPr>
        <w:t xml:space="preserve"> PDCCHs</w:t>
      </w:r>
      <w:proofErr w:type="gramEnd"/>
      <w:r w:rsidRPr="007C6436">
        <w:rPr>
          <w:rFonts w:eastAsia="游明朝"/>
          <w:i/>
          <w:sz w:val="22"/>
          <w:szCs w:val="22"/>
          <w:lang w:eastAsia="ja-JP"/>
        </w:rPr>
        <w:t xml:space="preserve"> simultaneously, UE assumes </w:t>
      </w:r>
      <w:r>
        <w:rPr>
          <w:rFonts w:eastAsia="游明朝"/>
          <w:i/>
          <w:sz w:val="22"/>
          <w:szCs w:val="22"/>
          <w:lang w:eastAsia="ja-JP"/>
        </w:rPr>
        <w:t xml:space="preserve">one PDCCH schedules </w:t>
      </w:r>
      <w:r w:rsidRPr="007C6436">
        <w:rPr>
          <w:rFonts w:eastAsia="游明朝"/>
          <w:i/>
          <w:sz w:val="22"/>
          <w:szCs w:val="22"/>
          <w:lang w:eastAsia="ja-JP"/>
        </w:rPr>
        <w:t>only one PDSCH.</w:t>
      </w:r>
    </w:p>
    <w:p w14:paraId="02AD2A9C" w14:textId="77777777" w:rsidR="00162082" w:rsidRPr="003A0FD1" w:rsidRDefault="00162082" w:rsidP="00162082">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2-8</w:t>
      </w:r>
      <w:r w:rsidRPr="003A0FD1">
        <w:rPr>
          <w:rFonts w:eastAsiaTheme="minorEastAsia"/>
          <w:b/>
          <w:sz w:val="22"/>
          <w:szCs w:val="22"/>
          <w:u w:val="single"/>
          <w:lang w:eastAsia="zh-CN"/>
        </w:rPr>
        <w:t>:</w:t>
      </w:r>
    </w:p>
    <w:p w14:paraId="484842E4" w14:textId="77777777" w:rsidR="00162082" w:rsidRDefault="00162082" w:rsidP="00162082">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design for </w:t>
      </w:r>
      <w:proofErr w:type="spellStart"/>
      <w:r>
        <w:rPr>
          <w:rFonts w:eastAsia="游明朝"/>
          <w:i/>
          <w:sz w:val="22"/>
          <w:szCs w:val="22"/>
          <w:lang w:eastAsia="ja-JP"/>
        </w:rPr>
        <w:t>eMBB</w:t>
      </w:r>
      <w:proofErr w:type="spellEnd"/>
      <w:r>
        <w:rPr>
          <w:rFonts w:eastAsia="游明朝"/>
          <w:i/>
          <w:sz w:val="22"/>
          <w:szCs w:val="22"/>
          <w:lang w:eastAsia="ja-JP"/>
        </w:rPr>
        <w:t>, at least support independent PDSCH scheduling, i.e., the time/frequency resource allocation/MCS of multiple PDSCHs are independently scheduled.</w:t>
      </w:r>
    </w:p>
    <w:p w14:paraId="173B02B8" w14:textId="77777777" w:rsidR="00162082" w:rsidRPr="00B70FDF" w:rsidRDefault="00162082" w:rsidP="00162082">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FFS dependent PDSCH scheduling, i.e., the time/frequency resource allocation/MCS of multiple PDSCHs are dependently scheduled.</w:t>
      </w:r>
    </w:p>
    <w:p w14:paraId="4DE407D0" w14:textId="77777777" w:rsidR="00162082" w:rsidRPr="003A0FD1" w:rsidRDefault="00162082" w:rsidP="00162082">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design for </w:t>
      </w:r>
      <w:proofErr w:type="spellStart"/>
      <w:r>
        <w:rPr>
          <w:rFonts w:eastAsia="游明朝"/>
          <w:i/>
          <w:sz w:val="22"/>
          <w:szCs w:val="22"/>
          <w:lang w:eastAsia="ja-JP"/>
        </w:rPr>
        <w:t>eMBB</w:t>
      </w:r>
      <w:proofErr w:type="spellEnd"/>
      <w:r>
        <w:rPr>
          <w:rFonts w:eastAsia="游明朝"/>
          <w:i/>
          <w:sz w:val="22"/>
          <w:szCs w:val="22"/>
          <w:lang w:eastAsia="ja-JP"/>
        </w:rPr>
        <w:t>, s</w:t>
      </w:r>
      <w:r w:rsidRPr="003A0FD1">
        <w:rPr>
          <w:rFonts w:eastAsia="游明朝"/>
          <w:i/>
          <w:sz w:val="22"/>
          <w:szCs w:val="22"/>
          <w:lang w:eastAsia="ja-JP"/>
        </w:rPr>
        <w:t xml:space="preserve">upport </w:t>
      </w:r>
      <w:r>
        <w:rPr>
          <w:rFonts w:eastAsia="游明朝"/>
          <w:i/>
          <w:sz w:val="22"/>
          <w:szCs w:val="22"/>
          <w:lang w:eastAsia="ja-JP"/>
        </w:rPr>
        <w:t>both overlapped/non-overlapped PDSCH resourced allocation from multiple TRPs.</w:t>
      </w:r>
    </w:p>
    <w:p w14:paraId="6146A17A" w14:textId="77777777" w:rsidR="00162082" w:rsidRPr="003A0FD1" w:rsidRDefault="00162082" w:rsidP="00162082">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2-9</w:t>
      </w:r>
      <w:r w:rsidRPr="003A0FD1">
        <w:rPr>
          <w:rFonts w:eastAsiaTheme="minorEastAsia"/>
          <w:b/>
          <w:sz w:val="22"/>
          <w:szCs w:val="22"/>
          <w:u w:val="single"/>
          <w:lang w:eastAsia="zh-CN"/>
        </w:rPr>
        <w:t>:</w:t>
      </w:r>
    </w:p>
    <w:p w14:paraId="6DADB08A" w14:textId="77777777" w:rsidR="00162082" w:rsidRDefault="00162082" w:rsidP="00162082">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Support configuration of the total number of blind decoding for multiple PDCCH for </w:t>
      </w:r>
      <w:proofErr w:type="spellStart"/>
      <w:r>
        <w:rPr>
          <w:rFonts w:eastAsia="游明朝"/>
          <w:i/>
          <w:sz w:val="22"/>
          <w:szCs w:val="22"/>
          <w:lang w:eastAsia="ja-JP"/>
        </w:rPr>
        <w:t>eMBB</w:t>
      </w:r>
      <w:proofErr w:type="spellEnd"/>
      <w:r>
        <w:rPr>
          <w:rFonts w:eastAsia="游明朝"/>
          <w:i/>
          <w:sz w:val="22"/>
          <w:szCs w:val="22"/>
          <w:lang w:eastAsia="ja-JP"/>
        </w:rPr>
        <w:t>.</w:t>
      </w:r>
    </w:p>
    <w:p w14:paraId="537599D5" w14:textId="77777777" w:rsidR="00162082" w:rsidRPr="00B121FC" w:rsidRDefault="00162082" w:rsidP="00162082">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2-10</w:t>
      </w:r>
      <w:r w:rsidRPr="00B121FC">
        <w:rPr>
          <w:rFonts w:eastAsiaTheme="minorEastAsia"/>
          <w:b/>
          <w:sz w:val="22"/>
          <w:szCs w:val="22"/>
          <w:u w:val="single"/>
          <w:lang w:eastAsia="zh-CN"/>
        </w:rPr>
        <w:t>:</w:t>
      </w:r>
    </w:p>
    <w:p w14:paraId="619B690D" w14:textId="77777777" w:rsidR="00162082" w:rsidRPr="00B121FC" w:rsidRDefault="00162082" w:rsidP="00162082">
      <w:pPr>
        <w:numPr>
          <w:ilvl w:val="0"/>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NR Rel-16 should study UCI reporting of following two alternatives</w:t>
      </w:r>
      <w:r>
        <w:rPr>
          <w:rFonts w:eastAsia="游明朝"/>
          <w:i/>
          <w:sz w:val="22"/>
          <w:szCs w:val="22"/>
          <w:lang w:eastAsia="ja-JP"/>
        </w:rPr>
        <w:t xml:space="preserve"> for </w:t>
      </w:r>
      <w:proofErr w:type="spellStart"/>
      <w:r>
        <w:rPr>
          <w:rFonts w:eastAsia="游明朝"/>
          <w:i/>
          <w:sz w:val="22"/>
          <w:szCs w:val="22"/>
          <w:lang w:eastAsia="ja-JP"/>
        </w:rPr>
        <w:t>eMBB</w:t>
      </w:r>
      <w:proofErr w:type="spellEnd"/>
    </w:p>
    <w:p w14:paraId="221A0E69" w14:textId="77777777" w:rsidR="00162082" w:rsidRPr="00B121FC" w:rsidRDefault="00162082" w:rsidP="00162082">
      <w:pPr>
        <w:numPr>
          <w:ilvl w:val="1"/>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 xml:space="preserve">Alt. 1: UCI for multiple TRPs/panels is reported to one TRP/panel </w:t>
      </w:r>
    </w:p>
    <w:p w14:paraId="5CA7A131" w14:textId="77777777" w:rsidR="00162082" w:rsidRDefault="00162082" w:rsidP="00162082">
      <w:pPr>
        <w:numPr>
          <w:ilvl w:val="1"/>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 xml:space="preserve">Alt. 2: UCI for </w:t>
      </w:r>
      <w:r>
        <w:rPr>
          <w:rFonts w:eastAsia="游明朝"/>
          <w:i/>
          <w:sz w:val="22"/>
          <w:szCs w:val="22"/>
          <w:lang w:eastAsia="ja-JP"/>
        </w:rPr>
        <w:t xml:space="preserve">a </w:t>
      </w:r>
      <w:r w:rsidRPr="00B121FC">
        <w:rPr>
          <w:rFonts w:eastAsia="游明朝"/>
          <w:i/>
          <w:sz w:val="22"/>
          <w:szCs w:val="22"/>
          <w:lang w:eastAsia="ja-JP"/>
        </w:rPr>
        <w:t xml:space="preserve">TRP/panel is reported to </w:t>
      </w:r>
      <w:r>
        <w:rPr>
          <w:rFonts w:eastAsia="游明朝"/>
          <w:i/>
          <w:sz w:val="22"/>
          <w:szCs w:val="22"/>
          <w:lang w:eastAsia="ja-JP"/>
        </w:rPr>
        <w:t>each</w:t>
      </w:r>
      <w:r w:rsidRPr="00B121FC">
        <w:rPr>
          <w:rFonts w:eastAsia="游明朝"/>
          <w:i/>
          <w:sz w:val="22"/>
          <w:szCs w:val="22"/>
          <w:lang w:eastAsia="ja-JP"/>
        </w:rPr>
        <w:t xml:space="preserve"> TRP/panel</w:t>
      </w:r>
    </w:p>
    <w:p w14:paraId="25DFC6D8" w14:textId="77777777" w:rsidR="00162082" w:rsidRPr="00B121FC" w:rsidRDefault="00162082" w:rsidP="00162082">
      <w:pPr>
        <w:numPr>
          <w:ilvl w:val="2"/>
          <w:numId w:val="8"/>
        </w:numPr>
        <w:spacing w:beforeLines="50" w:before="120" w:afterLines="50" w:after="120"/>
        <w:jc w:val="both"/>
        <w:rPr>
          <w:rFonts w:eastAsia="游明朝"/>
          <w:i/>
          <w:sz w:val="22"/>
          <w:szCs w:val="22"/>
          <w:lang w:eastAsia="ja-JP"/>
        </w:rPr>
      </w:pPr>
      <w:r>
        <w:rPr>
          <w:rFonts w:eastAsia="游明朝"/>
          <w:i/>
          <w:sz w:val="22"/>
          <w:szCs w:val="22"/>
          <w:lang w:eastAsia="ja-JP"/>
        </w:rPr>
        <w:t xml:space="preserve">FFS: </w:t>
      </w:r>
      <w:r w:rsidRPr="00D766B3">
        <w:rPr>
          <w:rFonts w:eastAsia="游明朝"/>
          <w:i/>
          <w:sz w:val="22"/>
          <w:szCs w:val="22"/>
          <w:lang w:eastAsia="ja-JP"/>
        </w:rPr>
        <w:t xml:space="preserve">whether to support simultaneous multiple UL beams </w:t>
      </w:r>
      <w:r>
        <w:rPr>
          <w:rFonts w:eastAsia="游明朝"/>
          <w:i/>
          <w:sz w:val="22"/>
          <w:szCs w:val="22"/>
          <w:lang w:eastAsia="ja-JP"/>
        </w:rPr>
        <w:t xml:space="preserve">for the UCI </w:t>
      </w:r>
      <w:r w:rsidRPr="00D766B3">
        <w:rPr>
          <w:rFonts w:eastAsia="游明朝"/>
          <w:i/>
          <w:sz w:val="22"/>
          <w:szCs w:val="22"/>
          <w:lang w:eastAsia="ja-JP"/>
        </w:rPr>
        <w:t>transmission</w:t>
      </w:r>
      <w:r>
        <w:rPr>
          <w:rFonts w:eastAsia="游明朝"/>
          <w:i/>
          <w:sz w:val="22"/>
          <w:szCs w:val="22"/>
          <w:lang w:eastAsia="ja-JP"/>
        </w:rPr>
        <w:t xml:space="preserve"> </w:t>
      </w:r>
    </w:p>
    <w:p w14:paraId="3DB34884" w14:textId="77777777" w:rsidR="00162082" w:rsidRPr="00B121FC" w:rsidRDefault="00162082" w:rsidP="00162082">
      <w:pPr>
        <w:spacing w:beforeLines="50" w:before="120" w:afterLines="50" w:after="120"/>
        <w:rPr>
          <w:rFonts w:eastAsiaTheme="minorEastAsia"/>
          <w:b/>
          <w:sz w:val="22"/>
          <w:szCs w:val="22"/>
          <w:u w:val="single"/>
          <w:lang w:eastAsia="zh-CN"/>
        </w:rPr>
      </w:pPr>
      <w:r w:rsidRPr="00B121FC">
        <w:rPr>
          <w:rFonts w:eastAsiaTheme="minorEastAsia"/>
          <w:b/>
          <w:sz w:val="22"/>
          <w:szCs w:val="22"/>
          <w:u w:val="single"/>
          <w:lang w:eastAsia="zh-CN"/>
        </w:rPr>
        <w:t>Prop</w:t>
      </w:r>
      <w:r>
        <w:rPr>
          <w:rFonts w:eastAsiaTheme="minorEastAsia"/>
          <w:b/>
          <w:sz w:val="22"/>
          <w:szCs w:val="22"/>
          <w:u w:val="single"/>
          <w:lang w:eastAsia="zh-CN"/>
        </w:rPr>
        <w:t>osal 2-11</w:t>
      </w:r>
      <w:r w:rsidRPr="00B121FC">
        <w:rPr>
          <w:rFonts w:eastAsiaTheme="minorEastAsia"/>
          <w:b/>
          <w:sz w:val="22"/>
          <w:szCs w:val="22"/>
          <w:u w:val="single"/>
          <w:lang w:eastAsia="zh-CN"/>
        </w:rPr>
        <w:t>:</w:t>
      </w:r>
    </w:p>
    <w:p w14:paraId="21F1BC75" w14:textId="77777777" w:rsidR="00162082" w:rsidRPr="00B121FC" w:rsidRDefault="00162082" w:rsidP="00162082">
      <w:pPr>
        <w:numPr>
          <w:ilvl w:val="0"/>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To support non-coherent joint transmission in multi-TRP/panel</w:t>
      </w:r>
      <w:r>
        <w:rPr>
          <w:rFonts w:eastAsia="游明朝"/>
          <w:i/>
          <w:sz w:val="22"/>
          <w:szCs w:val="22"/>
          <w:lang w:eastAsia="ja-JP"/>
        </w:rPr>
        <w:t xml:space="preserve"> for </w:t>
      </w:r>
      <w:proofErr w:type="spellStart"/>
      <w:r>
        <w:rPr>
          <w:rFonts w:eastAsia="游明朝"/>
          <w:i/>
          <w:sz w:val="22"/>
          <w:szCs w:val="22"/>
          <w:lang w:eastAsia="ja-JP"/>
        </w:rPr>
        <w:t>eMBB</w:t>
      </w:r>
      <w:proofErr w:type="spellEnd"/>
      <w:r w:rsidRPr="00B121FC">
        <w:rPr>
          <w:rFonts w:eastAsia="游明朝"/>
          <w:i/>
          <w:sz w:val="22"/>
          <w:szCs w:val="22"/>
          <w:lang w:eastAsia="ja-JP"/>
        </w:rPr>
        <w:t>, NR Rel-16 should study the CSI enhancement, including</w:t>
      </w:r>
    </w:p>
    <w:p w14:paraId="51D79970" w14:textId="77777777" w:rsidR="00162082" w:rsidRPr="00B121FC" w:rsidRDefault="00162082" w:rsidP="00162082">
      <w:pPr>
        <w:numPr>
          <w:ilvl w:val="1"/>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Configuration and L1 measurement/reporting of a combination of multiple beams transmitted from multiple TRPs/panels simultaneously</w:t>
      </w:r>
    </w:p>
    <w:p w14:paraId="57263BB9" w14:textId="77777777" w:rsidR="00162082" w:rsidRDefault="00162082" w:rsidP="00162082">
      <w:pPr>
        <w:numPr>
          <w:ilvl w:val="1"/>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lastRenderedPageBreak/>
        <w:t>Configuration and CSI measurement to support multiple types of interference hypothesis measurement from multiple TRPs</w:t>
      </w:r>
      <w:r>
        <w:rPr>
          <w:rFonts w:eastAsia="游明朝"/>
          <w:i/>
          <w:sz w:val="22"/>
          <w:szCs w:val="22"/>
          <w:lang w:eastAsia="ja-JP"/>
        </w:rPr>
        <w:t>/panels</w:t>
      </w:r>
    </w:p>
    <w:p w14:paraId="038AFA11" w14:textId="77777777" w:rsidR="00162082" w:rsidRPr="003A0FD1" w:rsidRDefault="00162082" w:rsidP="00162082">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2-12</w:t>
      </w:r>
      <w:r w:rsidRPr="003A0FD1">
        <w:rPr>
          <w:rFonts w:eastAsiaTheme="minorEastAsia"/>
          <w:b/>
          <w:sz w:val="22"/>
          <w:szCs w:val="22"/>
          <w:u w:val="single"/>
          <w:lang w:eastAsia="zh-CN"/>
        </w:rPr>
        <w:t>:</w:t>
      </w:r>
    </w:p>
    <w:p w14:paraId="05A7FDCD" w14:textId="77777777" w:rsidR="00162082" w:rsidRPr="00F93100" w:rsidRDefault="00162082" w:rsidP="00162082">
      <w:pPr>
        <w:numPr>
          <w:ilvl w:val="0"/>
          <w:numId w:val="8"/>
        </w:numPr>
        <w:spacing w:beforeLines="50" w:before="120" w:afterLines="50" w:after="120"/>
        <w:jc w:val="both"/>
        <w:rPr>
          <w:rFonts w:eastAsiaTheme="minorEastAsia"/>
          <w:lang w:eastAsia="zh-CN"/>
        </w:rPr>
      </w:pPr>
      <w:r>
        <w:rPr>
          <w:rFonts w:eastAsia="游明朝"/>
          <w:i/>
          <w:sz w:val="22"/>
          <w:szCs w:val="22"/>
          <w:lang w:eastAsia="ja-JP"/>
        </w:rPr>
        <w:t xml:space="preserve">For multi-panel/TRP transmission for </w:t>
      </w:r>
      <w:proofErr w:type="spellStart"/>
      <w:r>
        <w:rPr>
          <w:rFonts w:eastAsia="游明朝"/>
          <w:i/>
          <w:sz w:val="22"/>
          <w:szCs w:val="22"/>
          <w:lang w:eastAsia="ja-JP"/>
        </w:rPr>
        <w:t>eMBB</w:t>
      </w:r>
      <w:proofErr w:type="spellEnd"/>
      <w:r>
        <w:rPr>
          <w:rFonts w:eastAsia="游明朝"/>
          <w:i/>
          <w:sz w:val="22"/>
          <w:szCs w:val="22"/>
          <w:lang w:eastAsia="ja-JP"/>
        </w:rPr>
        <w:t>,</w:t>
      </w:r>
    </w:p>
    <w:p w14:paraId="18C0479D" w14:textId="77777777" w:rsidR="00162082" w:rsidRPr="00140A2C" w:rsidRDefault="00162082" w:rsidP="00162082">
      <w:pPr>
        <w:numPr>
          <w:ilvl w:val="1"/>
          <w:numId w:val="8"/>
        </w:numPr>
        <w:spacing w:beforeLines="50" w:before="120" w:afterLines="50" w:after="120"/>
        <w:jc w:val="both"/>
        <w:rPr>
          <w:rFonts w:eastAsiaTheme="minorEastAsia"/>
          <w:lang w:eastAsia="zh-CN"/>
        </w:rPr>
      </w:pPr>
      <w:r>
        <w:rPr>
          <w:rFonts w:eastAsia="游明朝"/>
          <w:i/>
          <w:sz w:val="22"/>
          <w:szCs w:val="22"/>
          <w:lang w:eastAsia="ja-JP"/>
        </w:rPr>
        <w:t>S</w:t>
      </w:r>
      <w:r w:rsidRPr="00B56C9F">
        <w:rPr>
          <w:rFonts w:eastAsia="游明朝"/>
          <w:i/>
          <w:sz w:val="22"/>
          <w:szCs w:val="22"/>
          <w:lang w:eastAsia="ja-JP"/>
        </w:rPr>
        <w:t xml:space="preserve">upport </w:t>
      </w:r>
      <w:r>
        <w:rPr>
          <w:rFonts w:eastAsia="游明朝"/>
          <w:i/>
          <w:sz w:val="22"/>
          <w:szCs w:val="22"/>
          <w:lang w:eastAsia="ja-JP"/>
        </w:rPr>
        <w:t>the same</w:t>
      </w:r>
      <w:r w:rsidRPr="00B56C9F">
        <w:rPr>
          <w:rFonts w:eastAsia="游明朝"/>
          <w:i/>
          <w:sz w:val="22"/>
          <w:szCs w:val="22"/>
          <w:lang w:eastAsia="ja-JP"/>
        </w:rPr>
        <w:t xml:space="preserve"> HARQ entity </w:t>
      </w:r>
      <w:r>
        <w:rPr>
          <w:rFonts w:eastAsia="游明朝"/>
          <w:i/>
          <w:sz w:val="22"/>
          <w:szCs w:val="22"/>
          <w:lang w:eastAsia="ja-JP"/>
        </w:rPr>
        <w:t>for multi-panel/TRP transmission.</w:t>
      </w:r>
    </w:p>
    <w:p w14:paraId="238816F9" w14:textId="77777777" w:rsidR="00162082" w:rsidRPr="00B56C9F" w:rsidRDefault="00162082" w:rsidP="00162082">
      <w:pPr>
        <w:numPr>
          <w:ilvl w:val="1"/>
          <w:numId w:val="8"/>
        </w:numPr>
        <w:spacing w:beforeLines="50" w:before="120" w:afterLines="50" w:after="120"/>
        <w:jc w:val="both"/>
        <w:rPr>
          <w:rFonts w:eastAsiaTheme="minorEastAsia"/>
          <w:lang w:eastAsia="zh-CN"/>
        </w:rPr>
      </w:pPr>
      <w:r>
        <w:rPr>
          <w:rFonts w:eastAsia="游明朝"/>
          <w:i/>
          <w:sz w:val="22"/>
          <w:szCs w:val="22"/>
          <w:lang w:eastAsia="ja-JP"/>
        </w:rPr>
        <w:t>Support the increased HARQ process number per HARQ entity for multi-panel/TRP transmission.</w:t>
      </w:r>
    </w:p>
    <w:p w14:paraId="6CB3494B" w14:textId="77777777" w:rsidR="00162082" w:rsidRDefault="00162082" w:rsidP="00C21138">
      <w:pPr>
        <w:rPr>
          <w:rFonts w:eastAsia="ＭＳ 明朝"/>
          <w:b/>
          <w:sz w:val="22"/>
        </w:rPr>
      </w:pPr>
    </w:p>
    <w:p w14:paraId="694AEB21" w14:textId="77777777" w:rsidR="00C21138" w:rsidRPr="007143A7" w:rsidRDefault="00C21138" w:rsidP="00C21138">
      <w:pPr>
        <w:jc w:val="both"/>
        <w:rPr>
          <w:rFonts w:eastAsia="ＭＳ 明朝"/>
          <w:b/>
          <w:bCs/>
          <w:sz w:val="22"/>
        </w:rPr>
      </w:pPr>
      <w:r w:rsidRPr="007143A7">
        <w:rPr>
          <w:rFonts w:eastAsia="ＭＳ 明朝"/>
          <w:b/>
          <w:bCs/>
          <w:sz w:val="22"/>
        </w:rPr>
        <w:t>For multi-TRP enhancement for URLLC,</w:t>
      </w:r>
    </w:p>
    <w:p w14:paraId="6566EE09" w14:textId="77777777" w:rsidR="00AC28A0" w:rsidRPr="00DA7233" w:rsidRDefault="00AC28A0" w:rsidP="00AC28A0">
      <w:pPr>
        <w:jc w:val="both"/>
        <w:rPr>
          <w:rFonts w:eastAsia="游明朝"/>
          <w:b/>
          <w:sz w:val="22"/>
          <w:szCs w:val="22"/>
          <w:u w:val="single"/>
        </w:rPr>
      </w:pPr>
      <w:r w:rsidRPr="00DA7233">
        <w:rPr>
          <w:rFonts w:eastAsia="游明朝" w:hint="eastAsia"/>
          <w:b/>
          <w:sz w:val="22"/>
          <w:szCs w:val="22"/>
          <w:u w:val="single"/>
        </w:rPr>
        <w:t>O</w:t>
      </w:r>
      <w:r w:rsidRPr="00DA7233">
        <w:rPr>
          <w:rFonts w:eastAsia="游明朝"/>
          <w:b/>
          <w:sz w:val="22"/>
          <w:szCs w:val="22"/>
          <w:u w:val="single"/>
        </w:rPr>
        <w:t xml:space="preserve">bservation </w:t>
      </w:r>
      <w:r>
        <w:rPr>
          <w:rFonts w:eastAsia="游明朝"/>
          <w:b/>
          <w:sz w:val="22"/>
          <w:szCs w:val="22"/>
          <w:u w:val="single"/>
        </w:rPr>
        <w:t>3-1</w:t>
      </w:r>
      <w:r w:rsidRPr="00DA7233">
        <w:rPr>
          <w:rFonts w:eastAsia="游明朝"/>
          <w:b/>
          <w:sz w:val="22"/>
          <w:szCs w:val="22"/>
          <w:u w:val="single"/>
        </w:rPr>
        <w:t>:</w:t>
      </w:r>
    </w:p>
    <w:p w14:paraId="38C6C2BC" w14:textId="77777777" w:rsidR="00AC28A0" w:rsidRPr="00DA7233" w:rsidRDefault="00AC28A0" w:rsidP="00AC28A0">
      <w:pPr>
        <w:numPr>
          <w:ilvl w:val="0"/>
          <w:numId w:val="8"/>
        </w:numPr>
        <w:spacing w:beforeLines="50" w:before="120" w:afterLines="50" w:after="120"/>
        <w:jc w:val="both"/>
        <w:rPr>
          <w:rFonts w:eastAsia="游明朝"/>
          <w:i/>
          <w:sz w:val="22"/>
          <w:szCs w:val="22"/>
          <w:lang w:eastAsia="ja-JP"/>
        </w:rPr>
      </w:pPr>
      <w:r w:rsidRPr="00DA7233">
        <w:rPr>
          <w:rFonts w:eastAsia="游明朝" w:hint="eastAsia"/>
          <w:i/>
          <w:sz w:val="22"/>
          <w:szCs w:val="22"/>
          <w:lang w:eastAsia="ja-JP"/>
        </w:rPr>
        <w:t>U</w:t>
      </w:r>
      <w:r w:rsidRPr="00DA7233">
        <w:rPr>
          <w:rFonts w:eastAsia="游明朝"/>
          <w:i/>
          <w:sz w:val="22"/>
          <w:szCs w:val="22"/>
          <w:lang w:eastAsia="ja-JP"/>
        </w:rPr>
        <w:t>se of multiple TRPs is quite beneficial to improve reliability</w:t>
      </w:r>
      <w:r>
        <w:rPr>
          <w:rFonts w:eastAsia="游明朝" w:hint="eastAsia"/>
          <w:i/>
          <w:sz w:val="22"/>
          <w:szCs w:val="22"/>
          <w:lang w:eastAsia="ja-JP"/>
        </w:rPr>
        <w:t>/efficiency</w:t>
      </w:r>
      <w:r w:rsidRPr="00DA7233">
        <w:rPr>
          <w:rFonts w:eastAsia="游明朝"/>
          <w:i/>
          <w:sz w:val="22"/>
          <w:szCs w:val="22"/>
          <w:lang w:eastAsia="ja-JP"/>
        </w:rPr>
        <w:t xml:space="preserve"> of DL/UL transmissions</w:t>
      </w:r>
      <w:r>
        <w:rPr>
          <w:rFonts w:eastAsia="游明朝"/>
          <w:i/>
          <w:sz w:val="22"/>
          <w:szCs w:val="22"/>
          <w:lang w:eastAsia="ja-JP"/>
        </w:rPr>
        <w:t>.</w:t>
      </w:r>
    </w:p>
    <w:p w14:paraId="3C297C9D" w14:textId="77777777" w:rsidR="00AC28A0" w:rsidRDefault="00AC28A0" w:rsidP="00AC28A0">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By c</w:t>
      </w:r>
      <w:r w:rsidRPr="00DA7233">
        <w:rPr>
          <w:rFonts w:eastAsia="游明朝"/>
          <w:i/>
          <w:sz w:val="22"/>
          <w:szCs w:val="22"/>
          <w:lang w:eastAsia="ja-JP"/>
        </w:rPr>
        <w:t>ombin</w:t>
      </w:r>
      <w:r>
        <w:rPr>
          <w:rFonts w:eastAsia="游明朝" w:hint="eastAsia"/>
          <w:i/>
          <w:sz w:val="22"/>
          <w:szCs w:val="22"/>
          <w:lang w:eastAsia="ja-JP"/>
        </w:rPr>
        <w:t xml:space="preserve">ing this with </w:t>
      </w:r>
      <w:r w:rsidRPr="00DA7233">
        <w:rPr>
          <w:rFonts w:eastAsia="游明朝"/>
          <w:i/>
          <w:sz w:val="22"/>
          <w:szCs w:val="22"/>
          <w:lang w:eastAsia="ja-JP"/>
        </w:rPr>
        <w:t>repetitions</w:t>
      </w:r>
      <w:r>
        <w:rPr>
          <w:rFonts w:eastAsia="游明朝" w:hint="eastAsia"/>
          <w:i/>
          <w:sz w:val="22"/>
          <w:szCs w:val="22"/>
          <w:lang w:eastAsia="ja-JP"/>
        </w:rPr>
        <w:t>, substantial gain is obtained</w:t>
      </w:r>
      <w:r>
        <w:rPr>
          <w:rFonts w:eastAsia="游明朝"/>
          <w:i/>
          <w:sz w:val="22"/>
          <w:szCs w:val="22"/>
          <w:lang w:eastAsia="ja-JP"/>
        </w:rPr>
        <w:t>.</w:t>
      </w:r>
    </w:p>
    <w:p w14:paraId="1E9E7678" w14:textId="77777777" w:rsidR="00AC28A0" w:rsidRDefault="00AC28A0" w:rsidP="00AC28A0">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w:t>
      </w:r>
      <w:r>
        <w:rPr>
          <w:rFonts w:eastAsia="游明朝"/>
          <w:i/>
          <w:sz w:val="22"/>
          <w:szCs w:val="22"/>
          <w:lang w:eastAsia="ja-JP"/>
        </w:rPr>
        <w:t>or FR2, repetition over multiple TRPs is necessary to satisfy URLLC requirements defined in TR38.824.</w:t>
      </w:r>
    </w:p>
    <w:p w14:paraId="40338E7E" w14:textId="77777777" w:rsidR="00AC28A0" w:rsidRDefault="00AC28A0" w:rsidP="00AC28A0">
      <w:pPr>
        <w:numPr>
          <w:ilvl w:val="1"/>
          <w:numId w:val="8"/>
        </w:numPr>
        <w:spacing w:beforeLines="50" w:before="120" w:afterLines="50" w:after="120"/>
        <w:jc w:val="both"/>
        <w:rPr>
          <w:rFonts w:eastAsia="游明朝"/>
          <w:i/>
          <w:sz w:val="22"/>
          <w:szCs w:val="22"/>
          <w:lang w:eastAsia="ja-JP"/>
        </w:rPr>
      </w:pPr>
      <w:r>
        <w:rPr>
          <w:rFonts w:eastAsia="游明朝"/>
          <w:i/>
          <w:sz w:val="22"/>
          <w:szCs w:val="22"/>
          <w:lang w:eastAsia="ja-JP"/>
        </w:rPr>
        <w:t>Without the gain of repetition over multiple TRPs, which is more than 10dB for BLER target of 10</w:t>
      </w:r>
      <w:r w:rsidRPr="00AC28A0">
        <w:rPr>
          <w:rFonts w:eastAsia="游明朝"/>
          <w:i/>
          <w:sz w:val="22"/>
          <w:szCs w:val="22"/>
          <w:vertAlign w:val="superscript"/>
          <w:lang w:eastAsia="ja-JP"/>
        </w:rPr>
        <w:t>-6</w:t>
      </w:r>
      <w:r>
        <w:rPr>
          <w:rFonts w:eastAsia="游明朝"/>
          <w:i/>
          <w:sz w:val="22"/>
          <w:szCs w:val="22"/>
          <w:lang w:eastAsia="ja-JP"/>
        </w:rPr>
        <w:t>, the reliability requirement cannot be satisfied at 5%-</w:t>
      </w:r>
      <w:proofErr w:type="spellStart"/>
      <w:r>
        <w:rPr>
          <w:rFonts w:eastAsia="游明朝"/>
          <w:i/>
          <w:sz w:val="22"/>
          <w:szCs w:val="22"/>
          <w:lang w:eastAsia="ja-JP"/>
        </w:rPr>
        <w:t>ile</w:t>
      </w:r>
      <w:proofErr w:type="spellEnd"/>
      <w:r>
        <w:rPr>
          <w:rFonts w:eastAsia="游明朝"/>
          <w:i/>
          <w:sz w:val="22"/>
          <w:szCs w:val="22"/>
          <w:lang w:eastAsia="ja-JP"/>
        </w:rPr>
        <w:t xml:space="preserve"> DL/UL SINR.</w:t>
      </w:r>
    </w:p>
    <w:p w14:paraId="14EE5AC2" w14:textId="77777777" w:rsidR="00AC28A0" w:rsidRPr="00DA7233" w:rsidRDefault="00AC28A0" w:rsidP="00AC28A0">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w:t>
      </w:r>
      <w:r>
        <w:rPr>
          <w:rFonts w:eastAsia="游明朝"/>
          <w:i/>
          <w:sz w:val="22"/>
          <w:szCs w:val="22"/>
          <w:lang w:eastAsia="ja-JP"/>
        </w:rPr>
        <w:t>or FR1, it is observed that the gain of repetition over multiple TRPs is still at least 1dB for BLER target of 10</w:t>
      </w:r>
      <w:r w:rsidRPr="00AC28A0">
        <w:rPr>
          <w:rFonts w:eastAsia="游明朝"/>
          <w:i/>
          <w:sz w:val="22"/>
          <w:szCs w:val="22"/>
          <w:vertAlign w:val="superscript"/>
          <w:lang w:eastAsia="ja-JP"/>
        </w:rPr>
        <w:t>-6</w:t>
      </w:r>
      <w:r>
        <w:rPr>
          <w:rFonts w:eastAsia="游明朝"/>
          <w:i/>
          <w:sz w:val="22"/>
          <w:szCs w:val="22"/>
          <w:lang w:eastAsia="ja-JP"/>
        </w:rPr>
        <w:t xml:space="preserve"> even with the very low code rate.</w:t>
      </w:r>
    </w:p>
    <w:p w14:paraId="39E500CE" w14:textId="77777777" w:rsidR="00AC28A0" w:rsidRPr="00F11ED9" w:rsidRDefault="00AC28A0" w:rsidP="00AC28A0">
      <w:pPr>
        <w:jc w:val="both"/>
        <w:rPr>
          <w:rFonts w:eastAsia="游明朝"/>
          <w:b/>
          <w:sz w:val="22"/>
          <w:szCs w:val="22"/>
          <w:u w:val="single"/>
        </w:rPr>
      </w:pPr>
      <w:r w:rsidRPr="00F11ED9">
        <w:rPr>
          <w:rFonts w:eastAsia="游明朝"/>
          <w:b/>
          <w:sz w:val="22"/>
          <w:szCs w:val="22"/>
          <w:u w:val="single"/>
        </w:rPr>
        <w:t xml:space="preserve">Proposal </w:t>
      </w:r>
      <w:r>
        <w:rPr>
          <w:rFonts w:eastAsia="游明朝" w:hint="eastAsia"/>
          <w:b/>
          <w:sz w:val="22"/>
          <w:szCs w:val="22"/>
          <w:u w:val="single"/>
        </w:rPr>
        <w:t>3</w:t>
      </w:r>
      <w:r>
        <w:rPr>
          <w:rFonts w:eastAsia="游明朝"/>
          <w:b/>
          <w:sz w:val="22"/>
          <w:szCs w:val="22"/>
          <w:u w:val="single"/>
        </w:rPr>
        <w:t>-</w:t>
      </w:r>
      <w:r>
        <w:rPr>
          <w:rFonts w:eastAsia="游明朝" w:hint="eastAsia"/>
          <w:b/>
          <w:sz w:val="22"/>
          <w:szCs w:val="22"/>
          <w:u w:val="single"/>
        </w:rPr>
        <w:t>1</w:t>
      </w:r>
      <w:r w:rsidRPr="00F11ED9">
        <w:rPr>
          <w:rFonts w:eastAsia="游明朝"/>
          <w:b/>
          <w:sz w:val="22"/>
          <w:szCs w:val="22"/>
          <w:u w:val="single"/>
        </w:rPr>
        <w:t>:</w:t>
      </w:r>
    </w:p>
    <w:p w14:paraId="215CB468" w14:textId="77777777" w:rsidR="00AC28A0" w:rsidRPr="00724606" w:rsidRDefault="00AC28A0" w:rsidP="00AC28A0">
      <w:pPr>
        <w:numPr>
          <w:ilvl w:val="0"/>
          <w:numId w:val="8"/>
        </w:numPr>
        <w:spacing w:beforeLines="50" w:before="120" w:afterLines="50" w:after="120"/>
        <w:jc w:val="both"/>
        <w:rPr>
          <w:rFonts w:eastAsia="游明朝"/>
          <w:i/>
          <w:sz w:val="22"/>
          <w:szCs w:val="22"/>
          <w:lang w:eastAsia="ja-JP"/>
        </w:rPr>
      </w:pPr>
      <w:r w:rsidRPr="00F11ED9">
        <w:rPr>
          <w:rFonts w:eastAsia="游明朝"/>
          <w:i/>
          <w:sz w:val="22"/>
          <w:szCs w:val="22"/>
          <w:lang w:eastAsia="ja-JP"/>
        </w:rPr>
        <w:t xml:space="preserve">Support </w:t>
      </w:r>
      <w:r>
        <w:rPr>
          <w:rFonts w:eastAsia="游明朝"/>
          <w:i/>
          <w:sz w:val="22"/>
          <w:szCs w:val="22"/>
          <w:lang w:eastAsia="ja-JP"/>
        </w:rPr>
        <w:t>repetition with precoder/QCL/SRI-cycling to realize repetition over multiple TRPs</w:t>
      </w:r>
      <w:r w:rsidRPr="00F11ED9">
        <w:rPr>
          <w:rFonts w:eastAsia="游明朝"/>
          <w:i/>
          <w:sz w:val="22"/>
          <w:szCs w:val="22"/>
          <w:lang w:eastAsia="ja-JP"/>
        </w:rPr>
        <w:t>.</w:t>
      </w:r>
    </w:p>
    <w:p w14:paraId="2BA31380" w14:textId="77777777" w:rsidR="00AC28A0" w:rsidRPr="00F11ED9" w:rsidRDefault="00AC28A0" w:rsidP="00AC28A0">
      <w:pPr>
        <w:jc w:val="both"/>
        <w:rPr>
          <w:rFonts w:eastAsia="游明朝"/>
          <w:b/>
          <w:sz w:val="22"/>
          <w:szCs w:val="22"/>
          <w:u w:val="single"/>
        </w:rPr>
      </w:pPr>
      <w:r w:rsidRPr="00F11ED9">
        <w:rPr>
          <w:rFonts w:eastAsia="游明朝"/>
          <w:b/>
          <w:sz w:val="22"/>
          <w:szCs w:val="22"/>
          <w:u w:val="single"/>
        </w:rPr>
        <w:t xml:space="preserve">Proposal </w:t>
      </w:r>
      <w:r>
        <w:rPr>
          <w:rFonts w:eastAsia="游明朝" w:hint="eastAsia"/>
          <w:b/>
          <w:sz w:val="22"/>
          <w:szCs w:val="22"/>
          <w:u w:val="single"/>
        </w:rPr>
        <w:t>3</w:t>
      </w:r>
      <w:r>
        <w:rPr>
          <w:rFonts w:eastAsia="游明朝"/>
          <w:b/>
          <w:sz w:val="22"/>
          <w:szCs w:val="22"/>
          <w:u w:val="single"/>
        </w:rPr>
        <w:t>-2</w:t>
      </w:r>
      <w:r w:rsidRPr="00F11ED9">
        <w:rPr>
          <w:rFonts w:eastAsia="游明朝"/>
          <w:b/>
          <w:sz w:val="22"/>
          <w:szCs w:val="22"/>
          <w:u w:val="single"/>
        </w:rPr>
        <w:t>:</w:t>
      </w:r>
    </w:p>
    <w:p w14:paraId="2A2FD856" w14:textId="77777777" w:rsidR="00AC28A0" w:rsidRDefault="00AC28A0" w:rsidP="00AC28A0">
      <w:pPr>
        <w:numPr>
          <w:ilvl w:val="0"/>
          <w:numId w:val="8"/>
        </w:numPr>
        <w:spacing w:beforeLines="50" w:before="120" w:afterLines="50" w:after="120"/>
        <w:jc w:val="both"/>
        <w:rPr>
          <w:rFonts w:eastAsia="游明朝"/>
          <w:i/>
          <w:sz w:val="22"/>
          <w:szCs w:val="22"/>
          <w:lang w:eastAsia="ja-JP"/>
        </w:rPr>
      </w:pPr>
      <w:r w:rsidRPr="00F11ED9">
        <w:rPr>
          <w:rFonts w:eastAsia="游明朝"/>
          <w:i/>
          <w:sz w:val="22"/>
          <w:szCs w:val="22"/>
          <w:lang w:eastAsia="ja-JP"/>
        </w:rPr>
        <w:t xml:space="preserve">Support </w:t>
      </w:r>
      <w:r>
        <w:rPr>
          <w:rFonts w:eastAsia="游明朝"/>
          <w:i/>
          <w:sz w:val="22"/>
          <w:szCs w:val="22"/>
          <w:lang w:eastAsia="ja-JP"/>
        </w:rPr>
        <w:t>either of the following:</w:t>
      </w:r>
    </w:p>
    <w:p w14:paraId="088B35FC" w14:textId="77777777" w:rsidR="00AC28A0" w:rsidRDefault="00AC28A0" w:rsidP="00AC28A0">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P</w:t>
      </w:r>
      <w:r>
        <w:rPr>
          <w:rFonts w:eastAsia="游明朝"/>
          <w:i/>
          <w:sz w:val="22"/>
          <w:szCs w:val="22"/>
          <w:lang w:eastAsia="ja-JP"/>
        </w:rPr>
        <w:t>DCCH repetition over multiple CORESETs with soft-combining of PDCCH candidates, or;</w:t>
      </w:r>
    </w:p>
    <w:p w14:paraId="5FA2B6BF" w14:textId="77777777" w:rsidR="00AC28A0" w:rsidRPr="00B4234F" w:rsidRDefault="00AC28A0" w:rsidP="00AC28A0">
      <w:pPr>
        <w:numPr>
          <w:ilvl w:val="1"/>
          <w:numId w:val="8"/>
        </w:numPr>
        <w:spacing w:beforeLines="50" w:before="120" w:afterLines="50" w:after="120"/>
        <w:jc w:val="both"/>
        <w:rPr>
          <w:rFonts w:eastAsia="游明朝"/>
          <w:i/>
          <w:sz w:val="22"/>
          <w:szCs w:val="22"/>
          <w:lang w:eastAsia="ja-JP"/>
        </w:rPr>
      </w:pPr>
      <w:r>
        <w:rPr>
          <w:rFonts w:eastAsia="游明朝"/>
          <w:i/>
          <w:sz w:val="22"/>
          <w:szCs w:val="22"/>
          <w:lang w:eastAsia="ja-JP"/>
        </w:rPr>
        <w:t>SS set is associated to multiple CORESETs, in which case each PDCCH candidate is composed of CCEs over multiple CORESETs.</w:t>
      </w:r>
    </w:p>
    <w:p w14:paraId="5F44CB23" w14:textId="77777777" w:rsidR="00AC28A0" w:rsidRPr="00DA7233" w:rsidRDefault="00AC28A0" w:rsidP="00AC28A0">
      <w:pPr>
        <w:jc w:val="both"/>
        <w:rPr>
          <w:rFonts w:eastAsia="游明朝"/>
          <w:b/>
          <w:sz w:val="22"/>
          <w:szCs w:val="22"/>
          <w:u w:val="single"/>
        </w:rPr>
      </w:pPr>
      <w:r>
        <w:rPr>
          <w:rFonts w:eastAsia="游明朝"/>
          <w:b/>
          <w:sz w:val="22"/>
          <w:szCs w:val="22"/>
          <w:u w:val="single"/>
        </w:rPr>
        <w:t>Proposal 3-3</w:t>
      </w:r>
      <w:r w:rsidRPr="00DA7233">
        <w:rPr>
          <w:rFonts w:eastAsia="游明朝"/>
          <w:b/>
          <w:sz w:val="22"/>
          <w:szCs w:val="22"/>
          <w:u w:val="single"/>
        </w:rPr>
        <w:t>:</w:t>
      </w:r>
    </w:p>
    <w:p w14:paraId="6D31D47B" w14:textId="77777777" w:rsidR="00AC28A0" w:rsidRDefault="00AC28A0" w:rsidP="00AC28A0">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Support precoder/QCL-cycling across repetitions for PDSCH repetition.</w:t>
      </w:r>
    </w:p>
    <w:p w14:paraId="2BB15990" w14:textId="77777777" w:rsidR="00AC28A0" w:rsidRDefault="00AC28A0" w:rsidP="00AC28A0">
      <w:pPr>
        <w:numPr>
          <w:ilvl w:val="1"/>
          <w:numId w:val="8"/>
        </w:numPr>
        <w:spacing w:beforeLines="50" w:before="120" w:afterLines="50" w:after="120"/>
        <w:jc w:val="both"/>
        <w:rPr>
          <w:rFonts w:eastAsia="游明朝"/>
          <w:i/>
          <w:sz w:val="22"/>
          <w:szCs w:val="22"/>
          <w:lang w:eastAsia="ja-JP"/>
        </w:rPr>
      </w:pPr>
      <w:r>
        <w:rPr>
          <w:rFonts w:eastAsia="游明朝"/>
          <w:i/>
          <w:sz w:val="22"/>
          <w:szCs w:val="22"/>
          <w:lang w:eastAsia="ja-JP"/>
        </w:rPr>
        <w:t>QCL-cycling is realized by configuring a sequence of RS indexes, TCI-states, or QCL-references.</w:t>
      </w:r>
    </w:p>
    <w:p w14:paraId="4DC5ABEC" w14:textId="77777777" w:rsidR="00AC28A0" w:rsidRDefault="00AC28A0" w:rsidP="00AC28A0">
      <w:pPr>
        <w:numPr>
          <w:ilvl w:val="1"/>
          <w:numId w:val="8"/>
        </w:numPr>
        <w:spacing w:beforeLines="50" w:before="120" w:afterLines="50" w:after="120"/>
        <w:jc w:val="both"/>
        <w:rPr>
          <w:rFonts w:eastAsia="游明朝"/>
          <w:i/>
          <w:sz w:val="22"/>
          <w:szCs w:val="22"/>
          <w:lang w:eastAsia="ja-JP"/>
        </w:rPr>
      </w:pPr>
      <w:r>
        <w:rPr>
          <w:rFonts w:eastAsia="游明朝"/>
          <w:i/>
          <w:sz w:val="22"/>
          <w:szCs w:val="22"/>
          <w:lang w:eastAsia="ja-JP"/>
        </w:rPr>
        <w:t xml:space="preserve">For flexible repetition operation, support also RV sequences {0, 0, 0, </w:t>
      </w:r>
      <w:proofErr w:type="gramStart"/>
      <w:r>
        <w:rPr>
          <w:rFonts w:eastAsia="游明朝"/>
          <w:i/>
          <w:sz w:val="22"/>
          <w:szCs w:val="22"/>
          <w:lang w:eastAsia="ja-JP"/>
        </w:rPr>
        <w:t>0</w:t>
      </w:r>
      <w:proofErr w:type="gramEnd"/>
      <w:r>
        <w:rPr>
          <w:rFonts w:eastAsia="游明朝"/>
          <w:i/>
          <w:sz w:val="22"/>
          <w:szCs w:val="22"/>
          <w:lang w:eastAsia="ja-JP"/>
        </w:rPr>
        <w:t>} and {0, 3, 0, 3}.</w:t>
      </w:r>
    </w:p>
    <w:p w14:paraId="336168EF" w14:textId="77777777" w:rsidR="00AC28A0" w:rsidRDefault="00AC28A0" w:rsidP="00AC28A0">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Conclude to support mini-slot repetition for PDSCH.</w:t>
      </w:r>
    </w:p>
    <w:p w14:paraId="3B035764" w14:textId="77777777" w:rsidR="00AC28A0" w:rsidRPr="00DA7233" w:rsidRDefault="00AC28A0" w:rsidP="00AC28A0">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FFS: QCL-cycling pattern and RV sequence are configured by higher-layer or indicated by the DCI.</w:t>
      </w:r>
    </w:p>
    <w:p w14:paraId="4527027F" w14:textId="77777777" w:rsidR="00AC28A0" w:rsidRPr="00DA7233" w:rsidRDefault="00AC28A0" w:rsidP="00AC28A0">
      <w:pPr>
        <w:jc w:val="both"/>
        <w:rPr>
          <w:rFonts w:eastAsia="游明朝"/>
          <w:b/>
          <w:sz w:val="22"/>
          <w:szCs w:val="22"/>
          <w:u w:val="single"/>
        </w:rPr>
      </w:pPr>
      <w:r>
        <w:rPr>
          <w:rFonts w:eastAsia="游明朝"/>
          <w:b/>
          <w:sz w:val="22"/>
          <w:szCs w:val="22"/>
          <w:u w:val="single"/>
        </w:rPr>
        <w:t>Proposal 3-4</w:t>
      </w:r>
      <w:r w:rsidRPr="00DA7233">
        <w:rPr>
          <w:rFonts w:eastAsia="游明朝"/>
          <w:b/>
          <w:sz w:val="22"/>
          <w:szCs w:val="22"/>
          <w:u w:val="single"/>
        </w:rPr>
        <w:t>:</w:t>
      </w:r>
    </w:p>
    <w:p w14:paraId="0497953C" w14:textId="77777777" w:rsidR="00AC28A0" w:rsidRDefault="00AC28A0" w:rsidP="00AC28A0">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Support precoder/SR</w:t>
      </w:r>
      <w:r>
        <w:rPr>
          <w:rFonts w:eastAsia="游明朝" w:hint="eastAsia"/>
          <w:i/>
          <w:sz w:val="22"/>
          <w:szCs w:val="22"/>
          <w:lang w:eastAsia="ja-JP"/>
        </w:rPr>
        <w:t>I</w:t>
      </w:r>
      <w:r>
        <w:rPr>
          <w:rFonts w:eastAsia="游明朝"/>
          <w:i/>
          <w:sz w:val="22"/>
          <w:szCs w:val="22"/>
          <w:lang w:eastAsia="ja-JP"/>
        </w:rPr>
        <w:t>-cycling across repetitions for PUSCH repetition.</w:t>
      </w:r>
    </w:p>
    <w:p w14:paraId="4644E322" w14:textId="77777777" w:rsidR="00AC28A0" w:rsidRPr="00DA7233" w:rsidRDefault="00AC28A0" w:rsidP="00AC28A0">
      <w:pPr>
        <w:numPr>
          <w:ilvl w:val="1"/>
          <w:numId w:val="8"/>
        </w:numPr>
        <w:spacing w:beforeLines="50" w:before="120" w:afterLines="50" w:after="120"/>
        <w:jc w:val="both"/>
        <w:rPr>
          <w:rFonts w:eastAsia="游明朝"/>
          <w:i/>
          <w:sz w:val="22"/>
          <w:szCs w:val="22"/>
          <w:lang w:eastAsia="ja-JP"/>
        </w:rPr>
      </w:pPr>
      <w:r>
        <w:rPr>
          <w:rFonts w:eastAsia="游明朝"/>
          <w:i/>
          <w:sz w:val="22"/>
          <w:szCs w:val="22"/>
          <w:lang w:eastAsia="ja-JP"/>
        </w:rPr>
        <w:t>For flexible repetition operation</w:t>
      </w:r>
      <w:r>
        <w:rPr>
          <w:rFonts w:eastAsia="游明朝" w:hint="eastAsia"/>
          <w:i/>
          <w:sz w:val="22"/>
          <w:szCs w:val="22"/>
          <w:lang w:eastAsia="ja-JP"/>
        </w:rPr>
        <w:t xml:space="preserve"> of dynamic grant</w:t>
      </w:r>
      <w:r>
        <w:rPr>
          <w:rFonts w:eastAsia="游明朝"/>
          <w:i/>
          <w:sz w:val="22"/>
          <w:szCs w:val="22"/>
          <w:lang w:eastAsia="ja-JP"/>
        </w:rPr>
        <w:t>, support also RV sequences {0, 0, 0, 0} and {0, 3, 0, 3}.</w:t>
      </w:r>
    </w:p>
    <w:p w14:paraId="5BCA5C00" w14:textId="77777777" w:rsidR="00AC28A0" w:rsidRPr="00D65969" w:rsidRDefault="00AC28A0" w:rsidP="00AC28A0">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Support precoder/SR</w:t>
      </w:r>
      <w:r>
        <w:rPr>
          <w:rFonts w:eastAsia="游明朝" w:hint="eastAsia"/>
          <w:i/>
          <w:sz w:val="22"/>
          <w:szCs w:val="22"/>
          <w:lang w:eastAsia="ja-JP"/>
        </w:rPr>
        <w:t>I</w:t>
      </w:r>
      <w:r>
        <w:rPr>
          <w:rFonts w:eastAsia="游明朝"/>
          <w:i/>
          <w:sz w:val="22"/>
          <w:szCs w:val="22"/>
          <w:lang w:eastAsia="ja-JP"/>
        </w:rPr>
        <w:t>-cycling across repetitions for configured grant PUSCH repetition.</w:t>
      </w:r>
    </w:p>
    <w:p w14:paraId="7D38653B" w14:textId="77777777" w:rsidR="00AC28A0" w:rsidRPr="00DA7233" w:rsidRDefault="00AC28A0" w:rsidP="00AC28A0">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FFS: Precoder/SRI-cycling pattern and RV sequence are configured by higher-layer or indicated by the DCI.</w:t>
      </w:r>
    </w:p>
    <w:p w14:paraId="1DD59CD0" w14:textId="77777777" w:rsidR="00AC28A0" w:rsidRPr="00DA7233" w:rsidRDefault="00AC28A0" w:rsidP="00AC28A0">
      <w:pPr>
        <w:jc w:val="both"/>
        <w:rPr>
          <w:rFonts w:eastAsia="游明朝"/>
          <w:b/>
          <w:sz w:val="22"/>
          <w:szCs w:val="22"/>
          <w:u w:val="single"/>
        </w:rPr>
      </w:pPr>
      <w:r>
        <w:rPr>
          <w:rFonts w:eastAsia="游明朝"/>
          <w:b/>
          <w:sz w:val="22"/>
          <w:szCs w:val="22"/>
          <w:u w:val="single"/>
        </w:rPr>
        <w:t>Proposal 3-5</w:t>
      </w:r>
      <w:r w:rsidRPr="00DA7233">
        <w:rPr>
          <w:rFonts w:eastAsia="游明朝"/>
          <w:b/>
          <w:sz w:val="22"/>
          <w:szCs w:val="22"/>
          <w:u w:val="single"/>
        </w:rPr>
        <w:t>:</w:t>
      </w:r>
    </w:p>
    <w:p w14:paraId="26ED9C6C" w14:textId="77777777" w:rsidR="00AC28A0" w:rsidRDefault="00AC28A0" w:rsidP="00AC28A0">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 xml:space="preserve">Support </w:t>
      </w:r>
      <w:proofErr w:type="spellStart"/>
      <w:r w:rsidRPr="007A4B33">
        <w:rPr>
          <w:rFonts w:eastAsia="游明朝"/>
          <w:i/>
          <w:sz w:val="22"/>
          <w:szCs w:val="22"/>
          <w:lang w:eastAsia="ja-JP"/>
        </w:rPr>
        <w:t>Spatialrelationinfo</w:t>
      </w:r>
      <w:proofErr w:type="spellEnd"/>
      <w:r>
        <w:rPr>
          <w:rFonts w:eastAsia="游明朝"/>
          <w:i/>
          <w:sz w:val="22"/>
          <w:szCs w:val="22"/>
          <w:lang w:eastAsia="ja-JP"/>
        </w:rPr>
        <w:t>-cycling across repetitions for PUCCH repetition.</w:t>
      </w:r>
    </w:p>
    <w:p w14:paraId="0496B24E" w14:textId="77777777" w:rsidR="00AC28A0" w:rsidRDefault="00AC28A0" w:rsidP="00AC28A0">
      <w:pPr>
        <w:numPr>
          <w:ilvl w:val="1"/>
          <w:numId w:val="8"/>
        </w:numPr>
        <w:spacing w:beforeLines="50" w:before="120" w:afterLines="50" w:after="120"/>
        <w:jc w:val="both"/>
        <w:rPr>
          <w:rFonts w:eastAsia="游明朝"/>
          <w:i/>
          <w:sz w:val="22"/>
          <w:szCs w:val="22"/>
          <w:lang w:eastAsia="ja-JP"/>
        </w:rPr>
      </w:pPr>
      <w:r w:rsidRPr="00AC28A0">
        <w:rPr>
          <w:rFonts w:eastAsia="游明朝" w:hint="eastAsia"/>
          <w:i/>
          <w:sz w:val="22"/>
          <w:szCs w:val="22"/>
          <w:lang w:eastAsia="ja-JP"/>
        </w:rPr>
        <w:t>F</w:t>
      </w:r>
      <w:r w:rsidRPr="00AC28A0">
        <w:rPr>
          <w:rFonts w:eastAsia="游明朝"/>
          <w:i/>
          <w:sz w:val="22"/>
          <w:szCs w:val="22"/>
          <w:lang w:eastAsia="ja-JP"/>
        </w:rPr>
        <w:t xml:space="preserve">FS flexible indication of </w:t>
      </w:r>
      <w:proofErr w:type="spellStart"/>
      <w:r w:rsidRPr="007A4B33">
        <w:rPr>
          <w:rFonts w:eastAsia="游明朝"/>
          <w:i/>
          <w:sz w:val="22"/>
          <w:szCs w:val="22"/>
          <w:lang w:eastAsia="ja-JP"/>
        </w:rPr>
        <w:t>Spatialrelationinfo</w:t>
      </w:r>
      <w:proofErr w:type="spellEnd"/>
      <w:r>
        <w:rPr>
          <w:rFonts w:eastAsia="游明朝"/>
          <w:i/>
          <w:sz w:val="22"/>
          <w:szCs w:val="22"/>
          <w:lang w:eastAsia="ja-JP"/>
        </w:rPr>
        <w:t>-cycling across repetitions for PUCCH repetition</w:t>
      </w:r>
    </w:p>
    <w:p w14:paraId="2443105C" w14:textId="77777777" w:rsidR="00AC28A0" w:rsidRPr="007A4B33" w:rsidRDefault="00AC28A0" w:rsidP="00AC28A0">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Conclude to support PUCCH repetition within a slot.</w:t>
      </w:r>
    </w:p>
    <w:p w14:paraId="4B13769B" w14:textId="77777777" w:rsidR="00C21138" w:rsidRPr="00AC28A0" w:rsidRDefault="00C21138" w:rsidP="00C21138">
      <w:pPr>
        <w:rPr>
          <w:lang w:eastAsia="ja-JP"/>
        </w:rPr>
      </w:pPr>
    </w:p>
    <w:p w14:paraId="1CEE004F" w14:textId="690BA217" w:rsidR="00942BD3" w:rsidRPr="00640D1E" w:rsidRDefault="00942BD3" w:rsidP="00640D1E">
      <w:pPr>
        <w:pStyle w:val="1"/>
        <w:numPr>
          <w:ilvl w:val="0"/>
          <w:numId w:val="0"/>
        </w:numPr>
        <w:spacing w:after="120"/>
        <w:rPr>
          <w:b w:val="0"/>
          <w:szCs w:val="22"/>
          <w:lang w:val="en-US"/>
        </w:rPr>
      </w:pPr>
      <w:r w:rsidRPr="005634ED">
        <w:rPr>
          <w:szCs w:val="22"/>
          <w:lang w:val="en-US"/>
        </w:rPr>
        <w:lastRenderedPageBreak/>
        <w:t>References</w:t>
      </w:r>
    </w:p>
    <w:p w14:paraId="3D81A86D" w14:textId="2B057FF4" w:rsidR="00640D1E" w:rsidRPr="00640D1E" w:rsidRDefault="00640D1E" w:rsidP="00640D1E">
      <w:pPr>
        <w:numPr>
          <w:ilvl w:val="0"/>
          <w:numId w:val="16"/>
        </w:numPr>
        <w:spacing w:afterLines="50" w:after="120"/>
        <w:jc w:val="both"/>
        <w:rPr>
          <w:rFonts w:eastAsia="ＭＳ 明朝"/>
          <w:sz w:val="22"/>
          <w:szCs w:val="20"/>
          <w:lang w:val="en-GB" w:eastAsia="ja-JP"/>
        </w:rPr>
      </w:pPr>
      <w:r w:rsidRPr="00640D1E">
        <w:rPr>
          <w:rFonts w:eastAsia="SimSun"/>
          <w:sz w:val="22"/>
          <w:szCs w:val="20"/>
          <w:lang w:val="en-GB" w:eastAsia="zh-CN"/>
        </w:rPr>
        <w:t>3GPP RAN1#95, chairman notes, Nov. 2018.</w:t>
      </w:r>
    </w:p>
    <w:p w14:paraId="21B9E503" w14:textId="2D6C796E" w:rsidR="00640D1E" w:rsidRDefault="00640D1E" w:rsidP="00640D1E">
      <w:pPr>
        <w:numPr>
          <w:ilvl w:val="0"/>
          <w:numId w:val="16"/>
        </w:numPr>
        <w:spacing w:afterLines="50" w:after="120"/>
        <w:jc w:val="both"/>
        <w:rPr>
          <w:rFonts w:eastAsia="ＭＳ 明朝" w:hint="eastAsia"/>
          <w:sz w:val="22"/>
          <w:szCs w:val="20"/>
          <w:lang w:val="en-GB" w:eastAsia="ja-JP"/>
        </w:rPr>
      </w:pPr>
      <w:r w:rsidRPr="00640D1E">
        <w:rPr>
          <w:rFonts w:eastAsia="SimSun" w:hint="eastAsia"/>
          <w:sz w:val="22"/>
          <w:szCs w:val="20"/>
          <w:lang w:val="en-GB" w:eastAsia="zh-CN"/>
        </w:rPr>
        <w:t>3</w:t>
      </w:r>
      <w:r w:rsidRPr="00640D1E">
        <w:rPr>
          <w:rFonts w:eastAsia="SimSun"/>
          <w:sz w:val="22"/>
          <w:szCs w:val="20"/>
          <w:lang w:val="en-GB" w:eastAsia="zh-CN"/>
        </w:rPr>
        <w:t xml:space="preserve">GPP </w:t>
      </w:r>
      <w:r>
        <w:rPr>
          <w:rFonts w:eastAsia="SimSun"/>
          <w:sz w:val="22"/>
          <w:szCs w:val="20"/>
          <w:lang w:val="en-GB" w:eastAsia="zh-CN"/>
        </w:rPr>
        <w:t>RAN1 AH#1901</w:t>
      </w:r>
      <w:r w:rsidRPr="00640D1E">
        <w:rPr>
          <w:rFonts w:eastAsia="SimSun"/>
          <w:sz w:val="22"/>
          <w:szCs w:val="20"/>
          <w:lang w:val="en-GB" w:eastAsia="zh-CN"/>
        </w:rPr>
        <w:t>, R1-1</w:t>
      </w:r>
      <w:r w:rsidR="00AC28A0">
        <w:rPr>
          <w:rFonts w:eastAsia="ＭＳ 明朝" w:hint="eastAsia"/>
          <w:sz w:val="22"/>
          <w:szCs w:val="20"/>
          <w:lang w:val="en-GB" w:eastAsia="ja-JP"/>
        </w:rPr>
        <w:t>900979</w:t>
      </w:r>
      <w:r w:rsidRPr="00640D1E">
        <w:rPr>
          <w:rFonts w:eastAsia="SimSun"/>
          <w:sz w:val="22"/>
          <w:szCs w:val="20"/>
          <w:lang w:val="en-GB" w:eastAsia="zh-CN"/>
        </w:rPr>
        <w:t xml:space="preserve">, “Discussion on multi-beam enhancement”, </w:t>
      </w:r>
      <w:r w:rsidR="00AC28A0">
        <w:rPr>
          <w:rFonts w:eastAsia="ＭＳ 明朝" w:hint="eastAsia"/>
          <w:sz w:val="22"/>
          <w:szCs w:val="20"/>
          <w:lang w:val="en-GB" w:eastAsia="ja-JP"/>
        </w:rPr>
        <w:t xml:space="preserve">NTT DOCOMO, INC., </w:t>
      </w:r>
      <w:r>
        <w:rPr>
          <w:rFonts w:eastAsia="SimSun"/>
          <w:sz w:val="22"/>
          <w:szCs w:val="20"/>
          <w:lang w:val="en-GB" w:eastAsia="zh-CN"/>
        </w:rPr>
        <w:t>Jan. 2019</w:t>
      </w:r>
      <w:r w:rsidRPr="00640D1E">
        <w:rPr>
          <w:rFonts w:eastAsia="SimSun"/>
          <w:sz w:val="22"/>
          <w:szCs w:val="20"/>
          <w:lang w:val="en-GB" w:eastAsia="zh-CN"/>
        </w:rPr>
        <w:t>.</w:t>
      </w:r>
    </w:p>
    <w:p w14:paraId="56575039" w14:textId="02407E8B" w:rsidR="00AC28A0" w:rsidRPr="00AC28A0" w:rsidRDefault="00AC28A0" w:rsidP="00640D1E">
      <w:pPr>
        <w:numPr>
          <w:ilvl w:val="0"/>
          <w:numId w:val="16"/>
        </w:numPr>
        <w:spacing w:afterLines="50" w:after="120"/>
        <w:jc w:val="both"/>
        <w:rPr>
          <w:rFonts w:eastAsia="ＭＳ 明朝" w:hint="eastAsia"/>
          <w:sz w:val="22"/>
          <w:szCs w:val="20"/>
          <w:lang w:val="en-GB" w:eastAsia="ja-JP"/>
        </w:rPr>
      </w:pPr>
      <w:hyperlink r:id="rId32" w:history="1">
        <w:r w:rsidRPr="00260778">
          <w:rPr>
            <w:rStyle w:val="af8"/>
            <w:rFonts w:eastAsia="SimSun"/>
            <w:sz w:val="22"/>
            <w:lang w:eastAsia="zh-CN"/>
          </w:rPr>
          <w:t>http://www.soumu.go.jp/main_content/000589526.pdf</w:t>
        </w:r>
      </w:hyperlink>
    </w:p>
    <w:p w14:paraId="7F433CA9" w14:textId="50B8F355" w:rsidR="00AC28A0" w:rsidRPr="00AC28A0" w:rsidRDefault="00AC28A0" w:rsidP="00AC28A0">
      <w:pPr>
        <w:numPr>
          <w:ilvl w:val="0"/>
          <w:numId w:val="16"/>
        </w:numPr>
        <w:spacing w:afterLines="50" w:after="120"/>
        <w:jc w:val="both"/>
        <w:rPr>
          <w:rFonts w:eastAsia="ＭＳ 明朝"/>
          <w:sz w:val="22"/>
          <w:szCs w:val="20"/>
          <w:lang w:val="en-GB" w:eastAsia="ja-JP"/>
        </w:rPr>
      </w:pPr>
      <w:r w:rsidRPr="00640D1E">
        <w:rPr>
          <w:rFonts w:eastAsia="SimSun" w:hint="eastAsia"/>
          <w:sz w:val="22"/>
          <w:szCs w:val="20"/>
          <w:lang w:val="en-GB" w:eastAsia="zh-CN"/>
        </w:rPr>
        <w:t>3</w:t>
      </w:r>
      <w:r w:rsidRPr="00640D1E">
        <w:rPr>
          <w:rFonts w:eastAsia="SimSun"/>
          <w:sz w:val="22"/>
          <w:szCs w:val="20"/>
          <w:lang w:val="en-GB" w:eastAsia="zh-CN"/>
        </w:rPr>
        <w:t xml:space="preserve">GPP </w:t>
      </w:r>
      <w:r>
        <w:rPr>
          <w:rFonts w:eastAsia="SimSun"/>
          <w:sz w:val="22"/>
          <w:szCs w:val="20"/>
          <w:lang w:val="en-GB" w:eastAsia="zh-CN"/>
        </w:rPr>
        <w:t>RAN1 AH#1901</w:t>
      </w:r>
      <w:r w:rsidRPr="00640D1E">
        <w:rPr>
          <w:rFonts w:eastAsia="SimSun"/>
          <w:sz w:val="22"/>
          <w:szCs w:val="20"/>
          <w:lang w:val="en-GB" w:eastAsia="zh-CN"/>
        </w:rPr>
        <w:t>, R1-1</w:t>
      </w:r>
      <w:r>
        <w:rPr>
          <w:rFonts w:eastAsia="ＭＳ 明朝" w:hint="eastAsia"/>
          <w:sz w:val="22"/>
          <w:szCs w:val="20"/>
          <w:lang w:val="en-GB" w:eastAsia="ja-JP"/>
        </w:rPr>
        <w:t>90097</w:t>
      </w:r>
      <w:r>
        <w:rPr>
          <w:rFonts w:eastAsia="ＭＳ 明朝" w:hint="eastAsia"/>
          <w:sz w:val="22"/>
          <w:szCs w:val="20"/>
          <w:lang w:val="en-GB" w:eastAsia="ja-JP"/>
        </w:rPr>
        <w:t>1</w:t>
      </w:r>
      <w:r w:rsidRPr="00640D1E">
        <w:rPr>
          <w:rFonts w:eastAsia="SimSun"/>
          <w:sz w:val="22"/>
          <w:szCs w:val="20"/>
          <w:lang w:val="en-GB" w:eastAsia="zh-CN"/>
        </w:rPr>
        <w:t>, “</w:t>
      </w:r>
      <w:r>
        <w:rPr>
          <w:rFonts w:eastAsia="ＭＳ 明朝" w:hint="eastAsia"/>
          <w:sz w:val="22"/>
          <w:szCs w:val="20"/>
          <w:lang w:val="en-GB" w:eastAsia="ja-JP"/>
        </w:rPr>
        <w:t>PUSCH enhancements for URLLC</w:t>
      </w:r>
      <w:r w:rsidRPr="00640D1E">
        <w:rPr>
          <w:rFonts w:eastAsia="SimSun"/>
          <w:sz w:val="22"/>
          <w:szCs w:val="20"/>
          <w:lang w:val="en-GB" w:eastAsia="zh-CN"/>
        </w:rPr>
        <w:t xml:space="preserve">”, </w:t>
      </w:r>
      <w:r>
        <w:rPr>
          <w:rFonts w:eastAsia="ＭＳ 明朝" w:hint="eastAsia"/>
          <w:sz w:val="22"/>
          <w:szCs w:val="20"/>
          <w:lang w:val="en-GB" w:eastAsia="ja-JP"/>
        </w:rPr>
        <w:t xml:space="preserve">NTT DOCOMO, INC., </w:t>
      </w:r>
      <w:r>
        <w:rPr>
          <w:rFonts w:eastAsia="SimSun"/>
          <w:sz w:val="22"/>
          <w:szCs w:val="20"/>
          <w:lang w:val="en-GB" w:eastAsia="zh-CN"/>
        </w:rPr>
        <w:t>Jan. 2019</w:t>
      </w:r>
      <w:r w:rsidRPr="00640D1E">
        <w:rPr>
          <w:rFonts w:eastAsia="SimSun"/>
          <w:sz w:val="22"/>
          <w:szCs w:val="20"/>
          <w:lang w:val="en-GB" w:eastAsia="zh-CN"/>
        </w:rPr>
        <w:t>.</w:t>
      </w:r>
    </w:p>
    <w:p w14:paraId="40FB7C8F" w14:textId="1C078F55" w:rsidR="00F07B50" w:rsidRDefault="00F07B50" w:rsidP="00640D1E">
      <w:pPr>
        <w:rPr>
          <w:rFonts w:eastAsiaTheme="minorEastAsia"/>
          <w:lang w:eastAsia="zh-CN"/>
        </w:rPr>
      </w:pPr>
    </w:p>
    <w:p w14:paraId="00A8952D" w14:textId="77777777" w:rsidR="00F07B50" w:rsidRPr="00F80EAF" w:rsidRDefault="00F07B50" w:rsidP="00C25B30">
      <w:pPr>
        <w:pStyle w:val="1"/>
        <w:numPr>
          <w:ilvl w:val="0"/>
          <w:numId w:val="0"/>
        </w:numPr>
        <w:spacing w:before="180" w:after="120"/>
        <w:ind w:left="425" w:hanging="425"/>
        <w:rPr>
          <w:rFonts w:eastAsia="ＭＳ 明朝"/>
          <w:b w:val="0"/>
          <w:bCs w:val="0"/>
          <w:lang w:val="en-US"/>
        </w:rPr>
      </w:pPr>
      <w:r w:rsidRPr="00F80EAF">
        <w:rPr>
          <w:rFonts w:eastAsia="ＭＳ 明朝" w:hint="eastAsia"/>
          <w:lang w:val="en-US"/>
        </w:rPr>
        <w:t>Appendix</w:t>
      </w:r>
    </w:p>
    <w:p w14:paraId="5E6F8C4E" w14:textId="77777777" w:rsidR="00F07B50" w:rsidRPr="00C82D0E" w:rsidRDefault="00F07B50" w:rsidP="00C25B30">
      <w:pPr>
        <w:pStyle w:val="2"/>
        <w:numPr>
          <w:ilvl w:val="0"/>
          <w:numId w:val="0"/>
        </w:numPr>
        <w:spacing w:before="240" w:after="120"/>
        <w:ind w:left="851"/>
        <w:jc w:val="center"/>
        <w:rPr>
          <w:rFonts w:eastAsia="游明朝"/>
          <w:b/>
          <w:sz w:val="22"/>
          <w:szCs w:val="22"/>
        </w:rPr>
      </w:pPr>
      <w:r w:rsidRPr="00C82D0E">
        <w:rPr>
          <w:rFonts w:eastAsia="游明朝"/>
          <w:b/>
          <w:sz w:val="22"/>
          <w:szCs w:val="22"/>
        </w:rPr>
        <w:t>Table A-1: Evaluation assumptions for multi-panel transmission</w:t>
      </w:r>
    </w:p>
    <w:tbl>
      <w:tblPr>
        <w:tblStyle w:val="af"/>
        <w:tblW w:w="0" w:type="auto"/>
        <w:tblLook w:val="04A0" w:firstRow="1" w:lastRow="0" w:firstColumn="1" w:lastColumn="0" w:noHBand="0" w:noVBand="1"/>
      </w:tblPr>
      <w:tblGrid>
        <w:gridCol w:w="2802"/>
        <w:gridCol w:w="7386"/>
      </w:tblGrid>
      <w:tr w:rsidR="00F07B50" w:rsidRPr="00667ADC" w14:paraId="23C17C5F" w14:textId="77777777" w:rsidTr="00F07B50">
        <w:trPr>
          <w:trHeight w:val="261"/>
        </w:trPr>
        <w:tc>
          <w:tcPr>
            <w:tcW w:w="2802" w:type="dxa"/>
            <w:hideMark/>
          </w:tcPr>
          <w:p w14:paraId="78666593" w14:textId="77777777" w:rsidR="00F07B50" w:rsidRPr="00667ADC" w:rsidRDefault="00F07B50" w:rsidP="00F07B50">
            <w:pPr>
              <w:spacing w:afterLines="50" w:after="120"/>
              <w:jc w:val="both"/>
              <w:rPr>
                <w:rFonts w:eastAsia="ＭＳ 明朝"/>
                <w:sz w:val="22"/>
              </w:rPr>
            </w:pPr>
            <w:r>
              <w:rPr>
                <w:rFonts w:eastAsia="ＭＳ 明朝"/>
                <w:b/>
                <w:bCs/>
                <w:sz w:val="22"/>
              </w:rPr>
              <w:t>Parameters</w:t>
            </w:r>
          </w:p>
        </w:tc>
        <w:tc>
          <w:tcPr>
            <w:tcW w:w="7386" w:type="dxa"/>
            <w:hideMark/>
          </w:tcPr>
          <w:p w14:paraId="0B53AA86" w14:textId="77777777" w:rsidR="00F07B50" w:rsidRPr="00667ADC" w:rsidRDefault="00F07B50" w:rsidP="00F07B50">
            <w:pPr>
              <w:spacing w:afterLines="50" w:after="120"/>
              <w:jc w:val="both"/>
              <w:rPr>
                <w:rFonts w:eastAsia="ＭＳ 明朝"/>
                <w:sz w:val="22"/>
              </w:rPr>
            </w:pPr>
            <w:r w:rsidRPr="00667ADC">
              <w:rPr>
                <w:rFonts w:eastAsia="ＭＳ 明朝"/>
                <w:b/>
                <w:bCs/>
                <w:sz w:val="22"/>
              </w:rPr>
              <w:t>Values or assumptions</w:t>
            </w:r>
          </w:p>
        </w:tc>
      </w:tr>
      <w:tr w:rsidR="00F07B50" w:rsidRPr="00667ADC" w14:paraId="1D028913" w14:textId="77777777" w:rsidTr="00F07B50">
        <w:trPr>
          <w:trHeight w:val="261"/>
        </w:trPr>
        <w:tc>
          <w:tcPr>
            <w:tcW w:w="2802" w:type="dxa"/>
          </w:tcPr>
          <w:p w14:paraId="50CD0A00" w14:textId="77777777" w:rsidR="00F07B50" w:rsidRDefault="00F07B50" w:rsidP="00F07B50">
            <w:pPr>
              <w:spacing w:afterLines="50" w:after="120"/>
              <w:jc w:val="both"/>
              <w:rPr>
                <w:rFonts w:eastAsia="ＭＳ 明朝"/>
                <w:b/>
                <w:bCs/>
                <w:sz w:val="22"/>
              </w:rPr>
            </w:pPr>
            <w:r>
              <w:rPr>
                <w:rFonts w:eastAsia="SimSun" w:hint="eastAsia"/>
                <w:b/>
                <w:bCs/>
                <w:sz w:val="22"/>
                <w:lang w:eastAsia="zh-CN"/>
              </w:rPr>
              <w:t>Scenario</w:t>
            </w:r>
          </w:p>
        </w:tc>
        <w:tc>
          <w:tcPr>
            <w:tcW w:w="7386" w:type="dxa"/>
          </w:tcPr>
          <w:p w14:paraId="65057265" w14:textId="77777777" w:rsidR="00F07B50" w:rsidRPr="00640D1E" w:rsidRDefault="00F07B50" w:rsidP="00F07B50">
            <w:pPr>
              <w:spacing w:afterLines="50" w:after="120"/>
              <w:jc w:val="both"/>
              <w:rPr>
                <w:rFonts w:eastAsia="ＭＳ 明朝"/>
                <w:bCs/>
                <w:sz w:val="22"/>
              </w:rPr>
            </w:pPr>
            <w:r w:rsidRPr="00640D1E">
              <w:rPr>
                <w:rFonts w:eastAsia="ＭＳ 明朝"/>
                <w:bCs/>
                <w:sz w:val="22"/>
              </w:rPr>
              <w:t>Dense Urban Micro layer only</w:t>
            </w:r>
          </w:p>
        </w:tc>
      </w:tr>
      <w:tr w:rsidR="00F07B50" w:rsidRPr="00520478" w14:paraId="19D7E9BC" w14:textId="77777777" w:rsidTr="00F07B50">
        <w:trPr>
          <w:trHeight w:val="261"/>
        </w:trPr>
        <w:tc>
          <w:tcPr>
            <w:tcW w:w="2802" w:type="dxa"/>
            <w:hideMark/>
          </w:tcPr>
          <w:p w14:paraId="05516576" w14:textId="77777777" w:rsidR="00F07B50" w:rsidRPr="00520478" w:rsidRDefault="00F07B50" w:rsidP="00F07B50">
            <w:pPr>
              <w:spacing w:afterLines="50" w:after="120"/>
              <w:jc w:val="both"/>
              <w:rPr>
                <w:rFonts w:eastAsia="ＭＳ 明朝"/>
                <w:sz w:val="22"/>
              </w:rPr>
            </w:pPr>
            <w:r w:rsidRPr="00520478">
              <w:rPr>
                <w:rFonts w:eastAsia="ＭＳ 明朝"/>
                <w:b/>
                <w:bCs/>
                <w:sz w:val="22"/>
              </w:rPr>
              <w:t>Carrier Frequency</w:t>
            </w:r>
          </w:p>
        </w:tc>
        <w:tc>
          <w:tcPr>
            <w:tcW w:w="7386" w:type="dxa"/>
            <w:hideMark/>
          </w:tcPr>
          <w:p w14:paraId="1EAE2541" w14:textId="77777777" w:rsidR="00F07B50" w:rsidRPr="006A4004" w:rsidRDefault="00F07B50" w:rsidP="00F07B50">
            <w:pPr>
              <w:spacing w:afterLines="50" w:after="120"/>
              <w:jc w:val="both"/>
              <w:rPr>
                <w:rFonts w:eastAsia="ＭＳ 明朝"/>
                <w:sz w:val="22"/>
                <w:szCs w:val="22"/>
              </w:rPr>
            </w:pPr>
            <w:r w:rsidRPr="006A4004">
              <w:rPr>
                <w:rFonts w:eastAsia="ＭＳ 明朝"/>
                <w:sz w:val="22"/>
                <w:szCs w:val="22"/>
              </w:rPr>
              <w:t>30 GHz</w:t>
            </w:r>
          </w:p>
        </w:tc>
      </w:tr>
      <w:tr w:rsidR="00F07B50" w:rsidRPr="00520478" w14:paraId="3D6392BB" w14:textId="77777777" w:rsidTr="00F07B50">
        <w:trPr>
          <w:trHeight w:val="261"/>
        </w:trPr>
        <w:tc>
          <w:tcPr>
            <w:tcW w:w="2802" w:type="dxa"/>
            <w:hideMark/>
          </w:tcPr>
          <w:p w14:paraId="0B2E90D7" w14:textId="77777777" w:rsidR="00F07B50" w:rsidRPr="00520478" w:rsidRDefault="00F07B50" w:rsidP="00F07B50">
            <w:pPr>
              <w:spacing w:afterLines="50" w:after="120"/>
              <w:jc w:val="both"/>
              <w:rPr>
                <w:rFonts w:eastAsia="ＭＳ 明朝"/>
                <w:sz w:val="22"/>
              </w:rPr>
            </w:pPr>
            <w:r w:rsidRPr="00520478">
              <w:rPr>
                <w:rFonts w:eastAsia="ＭＳ 明朝"/>
                <w:b/>
                <w:bCs/>
                <w:sz w:val="22"/>
              </w:rPr>
              <w:t>Mode</w:t>
            </w:r>
          </w:p>
        </w:tc>
        <w:tc>
          <w:tcPr>
            <w:tcW w:w="7386" w:type="dxa"/>
            <w:hideMark/>
          </w:tcPr>
          <w:p w14:paraId="14773CC8" w14:textId="77777777" w:rsidR="00F07B50" w:rsidRPr="006A4004" w:rsidRDefault="00F07B50" w:rsidP="00F07B50">
            <w:pPr>
              <w:spacing w:afterLines="50" w:after="120"/>
              <w:jc w:val="both"/>
              <w:rPr>
                <w:rFonts w:eastAsia="ＭＳ 明朝"/>
                <w:sz w:val="22"/>
                <w:szCs w:val="22"/>
              </w:rPr>
            </w:pPr>
            <w:r>
              <w:rPr>
                <w:rFonts w:eastAsia="ＭＳ 明朝"/>
                <w:sz w:val="22"/>
                <w:szCs w:val="22"/>
              </w:rPr>
              <w:t>TDD</w:t>
            </w:r>
          </w:p>
        </w:tc>
      </w:tr>
      <w:tr w:rsidR="00F07B50" w:rsidRPr="00251756" w14:paraId="6DD25C3E" w14:textId="77777777" w:rsidTr="00F07B50">
        <w:trPr>
          <w:trHeight w:val="261"/>
        </w:trPr>
        <w:tc>
          <w:tcPr>
            <w:tcW w:w="2802" w:type="dxa"/>
            <w:hideMark/>
          </w:tcPr>
          <w:p w14:paraId="3000F41D" w14:textId="77777777" w:rsidR="00F07B50" w:rsidRPr="00251756" w:rsidRDefault="00F07B50" w:rsidP="00F07B50">
            <w:pPr>
              <w:spacing w:afterLines="50" w:after="120"/>
              <w:jc w:val="both"/>
              <w:rPr>
                <w:rFonts w:eastAsia="ＭＳ 明朝"/>
                <w:sz w:val="22"/>
              </w:rPr>
            </w:pPr>
            <w:r w:rsidRPr="00251756">
              <w:rPr>
                <w:rFonts w:eastAsia="ＭＳ 明朝"/>
                <w:b/>
                <w:bCs/>
                <w:sz w:val="22"/>
              </w:rPr>
              <w:t>Bandwidth</w:t>
            </w:r>
          </w:p>
        </w:tc>
        <w:tc>
          <w:tcPr>
            <w:tcW w:w="7386" w:type="dxa"/>
            <w:hideMark/>
          </w:tcPr>
          <w:p w14:paraId="2FA1D0C2" w14:textId="77777777" w:rsidR="00F07B50" w:rsidRPr="006A4004" w:rsidRDefault="00F07B50" w:rsidP="00F07B50">
            <w:pPr>
              <w:spacing w:afterLines="50" w:after="120"/>
              <w:jc w:val="both"/>
              <w:rPr>
                <w:rFonts w:eastAsia="ＭＳ 明朝"/>
                <w:sz w:val="22"/>
                <w:szCs w:val="22"/>
              </w:rPr>
            </w:pPr>
            <w:r>
              <w:rPr>
                <w:rFonts w:eastAsia="ＭＳ 明朝"/>
                <w:sz w:val="22"/>
                <w:szCs w:val="22"/>
              </w:rPr>
              <w:t>8</w:t>
            </w:r>
            <w:r w:rsidRPr="006A4004">
              <w:rPr>
                <w:rFonts w:eastAsia="ＭＳ 明朝"/>
                <w:sz w:val="22"/>
                <w:szCs w:val="22"/>
              </w:rPr>
              <w:t>0MHz</w:t>
            </w:r>
          </w:p>
        </w:tc>
      </w:tr>
      <w:tr w:rsidR="00F07B50" w:rsidRPr="00251756" w14:paraId="2B9B9A24" w14:textId="77777777" w:rsidTr="00F07B50">
        <w:trPr>
          <w:trHeight w:val="261"/>
        </w:trPr>
        <w:tc>
          <w:tcPr>
            <w:tcW w:w="2802" w:type="dxa"/>
            <w:hideMark/>
          </w:tcPr>
          <w:p w14:paraId="3A29B873" w14:textId="77777777" w:rsidR="00F07B50" w:rsidRPr="00251756" w:rsidRDefault="00F07B50" w:rsidP="00F07B50">
            <w:pPr>
              <w:spacing w:afterLines="50" w:after="120"/>
              <w:jc w:val="both"/>
              <w:rPr>
                <w:rFonts w:eastAsia="ＭＳ 明朝"/>
                <w:sz w:val="22"/>
              </w:rPr>
            </w:pPr>
            <w:r w:rsidRPr="00251756">
              <w:rPr>
                <w:rFonts w:eastAsia="ＭＳ 明朝"/>
                <w:b/>
                <w:bCs/>
                <w:sz w:val="22"/>
              </w:rPr>
              <w:t>Subcarrier Spacing</w:t>
            </w:r>
          </w:p>
        </w:tc>
        <w:tc>
          <w:tcPr>
            <w:tcW w:w="7386" w:type="dxa"/>
            <w:hideMark/>
          </w:tcPr>
          <w:p w14:paraId="6D95EC6A" w14:textId="77777777" w:rsidR="00F07B50" w:rsidRPr="00251756" w:rsidRDefault="00F07B50" w:rsidP="00F07B50">
            <w:pPr>
              <w:spacing w:afterLines="50" w:after="120"/>
              <w:jc w:val="both"/>
              <w:rPr>
                <w:rFonts w:eastAsia="ＭＳ 明朝"/>
                <w:sz w:val="22"/>
              </w:rPr>
            </w:pPr>
            <w:r>
              <w:rPr>
                <w:rFonts w:eastAsia="ＭＳ 明朝"/>
                <w:sz w:val="22"/>
              </w:rPr>
              <w:t>120</w:t>
            </w:r>
            <w:r w:rsidRPr="00251756">
              <w:rPr>
                <w:rFonts w:eastAsia="ＭＳ 明朝"/>
                <w:sz w:val="22"/>
              </w:rPr>
              <w:t>kHz</w:t>
            </w:r>
          </w:p>
        </w:tc>
      </w:tr>
      <w:tr w:rsidR="00F07B50" w:rsidRPr="00251756" w14:paraId="2F953C92" w14:textId="77777777" w:rsidTr="00F07B50">
        <w:trPr>
          <w:trHeight w:val="261"/>
        </w:trPr>
        <w:tc>
          <w:tcPr>
            <w:tcW w:w="2802" w:type="dxa"/>
            <w:hideMark/>
          </w:tcPr>
          <w:p w14:paraId="0B7525D5" w14:textId="77777777" w:rsidR="00F07B50" w:rsidRPr="00251756" w:rsidRDefault="00F07B50" w:rsidP="00F07B50">
            <w:pPr>
              <w:spacing w:afterLines="50" w:after="120"/>
              <w:jc w:val="both"/>
              <w:rPr>
                <w:rFonts w:eastAsia="ＭＳ 明朝"/>
                <w:sz w:val="22"/>
              </w:rPr>
            </w:pPr>
            <w:r w:rsidRPr="00251756">
              <w:rPr>
                <w:rFonts w:eastAsia="ＭＳ 明朝"/>
                <w:b/>
                <w:bCs/>
                <w:sz w:val="22"/>
              </w:rPr>
              <w:t>Channel Model</w:t>
            </w:r>
          </w:p>
        </w:tc>
        <w:tc>
          <w:tcPr>
            <w:tcW w:w="7386" w:type="dxa"/>
            <w:hideMark/>
          </w:tcPr>
          <w:p w14:paraId="28390C2F" w14:textId="77777777" w:rsidR="00F07B50" w:rsidRPr="00251756" w:rsidRDefault="00F07B50" w:rsidP="00F07B50">
            <w:pPr>
              <w:spacing w:afterLines="50" w:after="120"/>
              <w:jc w:val="both"/>
              <w:rPr>
                <w:rFonts w:eastAsia="ＭＳ 明朝"/>
                <w:sz w:val="22"/>
              </w:rPr>
            </w:pPr>
            <w:proofErr w:type="spellStart"/>
            <w:r w:rsidRPr="00251756">
              <w:rPr>
                <w:rFonts w:eastAsia="ＭＳ 明朝"/>
                <w:sz w:val="22"/>
              </w:rPr>
              <w:t>UM</w:t>
            </w:r>
            <w:r>
              <w:rPr>
                <w:rFonts w:eastAsia="ＭＳ 明朝"/>
                <w:sz w:val="22"/>
              </w:rPr>
              <w:t>i</w:t>
            </w:r>
            <w:proofErr w:type="spellEnd"/>
            <w:r w:rsidRPr="00251756">
              <w:rPr>
                <w:rFonts w:eastAsia="ＭＳ 明朝"/>
                <w:sz w:val="22"/>
              </w:rPr>
              <w:t xml:space="preserve"> in TR 38.90</w:t>
            </w:r>
            <w:r>
              <w:rPr>
                <w:rFonts w:eastAsia="ＭＳ 明朝"/>
                <w:sz w:val="22"/>
              </w:rPr>
              <w:t>1</w:t>
            </w:r>
          </w:p>
        </w:tc>
      </w:tr>
      <w:tr w:rsidR="00F07B50" w:rsidRPr="00251756" w14:paraId="1862246A" w14:textId="77777777" w:rsidTr="00F07B50">
        <w:trPr>
          <w:trHeight w:val="261"/>
        </w:trPr>
        <w:tc>
          <w:tcPr>
            <w:tcW w:w="2802" w:type="dxa"/>
            <w:hideMark/>
          </w:tcPr>
          <w:p w14:paraId="0B416A2F" w14:textId="77777777" w:rsidR="00F07B50" w:rsidRPr="00251756" w:rsidRDefault="00F07B50" w:rsidP="00F07B50">
            <w:pPr>
              <w:spacing w:afterLines="50" w:after="120"/>
              <w:jc w:val="both"/>
              <w:rPr>
                <w:rFonts w:eastAsia="ＭＳ 明朝"/>
                <w:sz w:val="22"/>
              </w:rPr>
            </w:pPr>
            <w:r w:rsidRPr="00251756">
              <w:rPr>
                <w:rFonts w:eastAsia="ＭＳ 明朝"/>
                <w:b/>
                <w:bCs/>
                <w:sz w:val="22"/>
              </w:rPr>
              <w:t>TXRU mapping to antenna elements</w:t>
            </w:r>
          </w:p>
        </w:tc>
        <w:tc>
          <w:tcPr>
            <w:tcW w:w="7386" w:type="dxa"/>
            <w:hideMark/>
          </w:tcPr>
          <w:p w14:paraId="679348F1" w14:textId="77777777" w:rsidR="00F07B50" w:rsidRPr="00251756" w:rsidRDefault="00F07B50" w:rsidP="00F07B50">
            <w:pPr>
              <w:spacing w:afterLines="50" w:after="120"/>
              <w:jc w:val="both"/>
              <w:rPr>
                <w:rFonts w:eastAsia="ＭＳ 明朝"/>
                <w:sz w:val="22"/>
              </w:rPr>
            </w:pPr>
            <w:r w:rsidRPr="00251756">
              <w:rPr>
                <w:rFonts w:eastAsia="ＭＳ 明朝"/>
                <w:sz w:val="22"/>
              </w:rPr>
              <w:t>One TXRU per panel per polarization</w:t>
            </w:r>
          </w:p>
        </w:tc>
      </w:tr>
      <w:tr w:rsidR="00F07B50" w:rsidRPr="00251756" w14:paraId="6502F623" w14:textId="77777777" w:rsidTr="00F07B50">
        <w:trPr>
          <w:trHeight w:val="520"/>
        </w:trPr>
        <w:tc>
          <w:tcPr>
            <w:tcW w:w="2802" w:type="dxa"/>
            <w:hideMark/>
          </w:tcPr>
          <w:p w14:paraId="081BA857" w14:textId="77777777" w:rsidR="00F07B50" w:rsidRPr="00251756" w:rsidRDefault="00F07B50" w:rsidP="00F07B50">
            <w:pPr>
              <w:spacing w:afterLines="50" w:after="120"/>
              <w:jc w:val="both"/>
              <w:rPr>
                <w:rFonts w:eastAsia="ＭＳ 明朝"/>
                <w:sz w:val="22"/>
              </w:rPr>
            </w:pPr>
            <w:r w:rsidRPr="00251756">
              <w:rPr>
                <w:rFonts w:eastAsia="ＭＳ 明朝"/>
                <w:b/>
                <w:bCs/>
                <w:sz w:val="22"/>
              </w:rPr>
              <w:t>TXRU mapping weights</w:t>
            </w:r>
          </w:p>
        </w:tc>
        <w:tc>
          <w:tcPr>
            <w:tcW w:w="7386" w:type="dxa"/>
            <w:hideMark/>
          </w:tcPr>
          <w:p w14:paraId="2815BD11" w14:textId="77777777" w:rsidR="00F07B50" w:rsidRPr="00251756" w:rsidRDefault="00F07B50" w:rsidP="00F07B50">
            <w:pPr>
              <w:spacing w:afterLines="50" w:after="120"/>
              <w:jc w:val="both"/>
              <w:rPr>
                <w:rFonts w:eastAsia="ＭＳ 明朝"/>
                <w:sz w:val="22"/>
              </w:rPr>
            </w:pPr>
            <w:r w:rsidRPr="00251756">
              <w:rPr>
                <w:rFonts w:eastAsia="ＭＳ 明朝"/>
                <w:sz w:val="22"/>
              </w:rPr>
              <w:t xml:space="preserve">2D TXRU virtualization weights for each panel is the </w:t>
            </w:r>
            <w:proofErr w:type="spellStart"/>
            <w:r w:rsidRPr="00251756">
              <w:rPr>
                <w:rFonts w:eastAsia="ＭＳ 明朝"/>
                <w:sz w:val="22"/>
              </w:rPr>
              <w:t>Kronecker</w:t>
            </w:r>
            <w:proofErr w:type="spellEnd"/>
            <w:r w:rsidRPr="00251756">
              <w:rPr>
                <w:rFonts w:eastAsia="ＭＳ 明朝"/>
                <w:sz w:val="22"/>
              </w:rPr>
              <w:t xml:space="preserve"> product between vertical and horizontal weight vectors taken from DFT, i.e., 2D sub-array partition model defined in TR36.897.</w:t>
            </w:r>
          </w:p>
        </w:tc>
      </w:tr>
      <w:tr w:rsidR="00F07B50" w:rsidRPr="00251756" w14:paraId="7C4BA35B" w14:textId="77777777" w:rsidTr="00F07B50">
        <w:trPr>
          <w:trHeight w:val="261"/>
        </w:trPr>
        <w:tc>
          <w:tcPr>
            <w:tcW w:w="2802" w:type="dxa"/>
            <w:hideMark/>
          </w:tcPr>
          <w:p w14:paraId="3DA98910" w14:textId="77777777" w:rsidR="00F07B50" w:rsidRPr="00251756" w:rsidRDefault="00F07B50" w:rsidP="00F07B50">
            <w:pPr>
              <w:spacing w:afterLines="50" w:after="120"/>
              <w:jc w:val="both"/>
              <w:rPr>
                <w:rFonts w:eastAsia="ＭＳ 明朝"/>
                <w:sz w:val="22"/>
              </w:rPr>
            </w:pPr>
            <w:r w:rsidRPr="00251756">
              <w:rPr>
                <w:rFonts w:eastAsia="ＭＳ 明朝"/>
                <w:b/>
                <w:bCs/>
                <w:sz w:val="22"/>
              </w:rPr>
              <w:t>Criteria for beam selection for serving TRP</w:t>
            </w:r>
          </w:p>
        </w:tc>
        <w:tc>
          <w:tcPr>
            <w:tcW w:w="7386" w:type="dxa"/>
            <w:hideMark/>
          </w:tcPr>
          <w:p w14:paraId="2BFBF751" w14:textId="77777777" w:rsidR="00F07B50" w:rsidRPr="00251756" w:rsidRDefault="00F07B50" w:rsidP="00F07B50">
            <w:pPr>
              <w:spacing w:afterLines="50" w:after="120"/>
              <w:jc w:val="both"/>
              <w:rPr>
                <w:rFonts w:eastAsia="ＭＳ 明朝"/>
                <w:sz w:val="22"/>
              </w:rPr>
            </w:pPr>
            <w:r w:rsidRPr="00251756">
              <w:rPr>
                <w:rFonts w:eastAsia="ＭＳ 明朝"/>
                <w:sz w:val="22"/>
              </w:rPr>
              <w:t xml:space="preserve">Select the best beam pair among the limited set of DFT beams, based on the criteria of maximizing receive power after beamforming.  </w:t>
            </w:r>
          </w:p>
        </w:tc>
      </w:tr>
      <w:tr w:rsidR="00F07B50" w:rsidRPr="00251756" w14:paraId="63806C4D" w14:textId="77777777" w:rsidTr="00F07B50">
        <w:trPr>
          <w:trHeight w:val="261"/>
        </w:trPr>
        <w:tc>
          <w:tcPr>
            <w:tcW w:w="2802" w:type="dxa"/>
            <w:hideMark/>
          </w:tcPr>
          <w:p w14:paraId="7CC6DE74" w14:textId="77777777" w:rsidR="00F07B50" w:rsidRPr="00251756" w:rsidRDefault="00F07B50" w:rsidP="00F07B50">
            <w:pPr>
              <w:spacing w:afterLines="50" w:after="120"/>
              <w:jc w:val="both"/>
              <w:rPr>
                <w:rFonts w:eastAsia="ＭＳ 明朝"/>
                <w:sz w:val="22"/>
              </w:rPr>
            </w:pPr>
            <w:r w:rsidRPr="00251756">
              <w:rPr>
                <w:rFonts w:eastAsia="ＭＳ 明朝"/>
                <w:b/>
                <w:bCs/>
                <w:sz w:val="22"/>
              </w:rPr>
              <w:t>ISD</w:t>
            </w:r>
          </w:p>
        </w:tc>
        <w:tc>
          <w:tcPr>
            <w:tcW w:w="7386" w:type="dxa"/>
            <w:hideMark/>
          </w:tcPr>
          <w:p w14:paraId="745106D7" w14:textId="77777777" w:rsidR="00F07B50" w:rsidRPr="00251756" w:rsidRDefault="00F07B50" w:rsidP="00F07B50">
            <w:pPr>
              <w:spacing w:afterLines="50" w:after="120"/>
              <w:jc w:val="both"/>
              <w:rPr>
                <w:rFonts w:eastAsia="ＭＳ 明朝"/>
                <w:sz w:val="22"/>
              </w:rPr>
            </w:pPr>
            <w:r w:rsidRPr="00251756">
              <w:rPr>
                <w:rFonts w:eastAsia="ＭＳ 明朝"/>
                <w:sz w:val="22"/>
              </w:rPr>
              <w:t>200m</w:t>
            </w:r>
          </w:p>
        </w:tc>
      </w:tr>
      <w:tr w:rsidR="00F07B50" w:rsidRPr="00251756" w14:paraId="14D96D42" w14:textId="77777777" w:rsidTr="00F07B50">
        <w:trPr>
          <w:trHeight w:val="261"/>
        </w:trPr>
        <w:tc>
          <w:tcPr>
            <w:tcW w:w="2802" w:type="dxa"/>
            <w:hideMark/>
          </w:tcPr>
          <w:p w14:paraId="50C7AC19" w14:textId="77777777" w:rsidR="00F07B50" w:rsidRPr="00251756" w:rsidRDefault="00F07B50" w:rsidP="00F07B50">
            <w:pPr>
              <w:spacing w:afterLines="50" w:after="120"/>
              <w:jc w:val="both"/>
              <w:rPr>
                <w:rFonts w:eastAsia="ＭＳ 明朝"/>
                <w:sz w:val="22"/>
              </w:rPr>
            </w:pPr>
            <w:r w:rsidRPr="00251756">
              <w:rPr>
                <w:rFonts w:eastAsia="ＭＳ 明朝"/>
                <w:b/>
                <w:bCs/>
                <w:sz w:val="22"/>
              </w:rPr>
              <w:t xml:space="preserve">BS </w:t>
            </w:r>
            <w:proofErr w:type="spellStart"/>
            <w:r w:rsidRPr="00251756">
              <w:rPr>
                <w:rFonts w:eastAsia="ＭＳ 明朝"/>
                <w:b/>
                <w:bCs/>
                <w:sz w:val="22"/>
              </w:rPr>
              <w:t>Tx</w:t>
            </w:r>
            <w:proofErr w:type="spellEnd"/>
            <w:r w:rsidRPr="00251756">
              <w:rPr>
                <w:rFonts w:eastAsia="ＭＳ 明朝"/>
                <w:b/>
                <w:bCs/>
                <w:sz w:val="22"/>
              </w:rPr>
              <w:t xml:space="preserve"> power</w:t>
            </w:r>
          </w:p>
        </w:tc>
        <w:tc>
          <w:tcPr>
            <w:tcW w:w="7386" w:type="dxa"/>
            <w:hideMark/>
          </w:tcPr>
          <w:p w14:paraId="17222B07" w14:textId="77777777" w:rsidR="00F07B50" w:rsidRPr="00251756" w:rsidRDefault="00F07B50" w:rsidP="00F07B50">
            <w:pPr>
              <w:spacing w:afterLines="50" w:after="120"/>
              <w:jc w:val="both"/>
              <w:rPr>
                <w:rFonts w:eastAsia="ＭＳ 明朝"/>
                <w:sz w:val="22"/>
              </w:rPr>
            </w:pPr>
            <w:r w:rsidRPr="00251756">
              <w:rPr>
                <w:rFonts w:eastAsia="ＭＳ 明朝"/>
                <w:sz w:val="22"/>
              </w:rPr>
              <w:t>3</w:t>
            </w:r>
            <w:r>
              <w:rPr>
                <w:rFonts w:eastAsia="ＭＳ 明朝"/>
                <w:sz w:val="22"/>
              </w:rPr>
              <w:t>9</w:t>
            </w:r>
            <w:r w:rsidRPr="00251756">
              <w:rPr>
                <w:rFonts w:eastAsia="ＭＳ 明朝"/>
                <w:sz w:val="22"/>
              </w:rPr>
              <w:t>dBm</w:t>
            </w:r>
          </w:p>
        </w:tc>
      </w:tr>
      <w:tr w:rsidR="00F07B50" w:rsidRPr="00251756" w14:paraId="106A854D" w14:textId="77777777" w:rsidTr="00F07B50">
        <w:trPr>
          <w:trHeight w:val="262"/>
        </w:trPr>
        <w:tc>
          <w:tcPr>
            <w:tcW w:w="2802" w:type="dxa"/>
            <w:hideMark/>
          </w:tcPr>
          <w:p w14:paraId="74413BEA" w14:textId="77777777" w:rsidR="00F07B50" w:rsidRPr="00251756" w:rsidRDefault="00F07B50" w:rsidP="00F07B50">
            <w:pPr>
              <w:spacing w:afterLines="50" w:after="120"/>
              <w:jc w:val="both"/>
              <w:rPr>
                <w:rFonts w:eastAsia="ＭＳ 明朝"/>
                <w:sz w:val="22"/>
              </w:rPr>
            </w:pPr>
            <w:r w:rsidRPr="00251756">
              <w:rPr>
                <w:rFonts w:eastAsia="ＭＳ 明朝"/>
                <w:b/>
                <w:bCs/>
                <w:sz w:val="22"/>
              </w:rPr>
              <w:t>BF scheme</w:t>
            </w:r>
          </w:p>
        </w:tc>
        <w:tc>
          <w:tcPr>
            <w:tcW w:w="7386" w:type="dxa"/>
            <w:hideMark/>
          </w:tcPr>
          <w:p w14:paraId="05A47008" w14:textId="77777777" w:rsidR="00F07B50" w:rsidRPr="00251756" w:rsidRDefault="00F07B50" w:rsidP="00F07B50">
            <w:pPr>
              <w:spacing w:afterLines="50" w:after="120"/>
              <w:jc w:val="both"/>
              <w:rPr>
                <w:rFonts w:eastAsia="ＭＳ 明朝"/>
                <w:sz w:val="22"/>
              </w:rPr>
            </w:pPr>
            <w:r w:rsidRPr="00251756">
              <w:rPr>
                <w:rFonts w:eastAsia="ＭＳ 明朝"/>
                <w:sz w:val="22"/>
              </w:rPr>
              <w:t xml:space="preserve">Analog BF based on beam selection + </w:t>
            </w:r>
            <w:r w:rsidRPr="0073058B">
              <w:rPr>
                <w:rFonts w:eastAsia="ＭＳ 明朝"/>
                <w:bCs/>
                <w:sz w:val="22"/>
              </w:rPr>
              <w:t>Digital BF based on ideal SVD</w:t>
            </w:r>
          </w:p>
        </w:tc>
      </w:tr>
      <w:tr w:rsidR="00F07B50" w:rsidRPr="00251756" w14:paraId="7ADA3499" w14:textId="77777777" w:rsidTr="00F07B50">
        <w:trPr>
          <w:trHeight w:val="323"/>
        </w:trPr>
        <w:tc>
          <w:tcPr>
            <w:tcW w:w="2802" w:type="dxa"/>
            <w:hideMark/>
          </w:tcPr>
          <w:p w14:paraId="61889CC2" w14:textId="77777777" w:rsidR="00F07B50" w:rsidRPr="00251756" w:rsidRDefault="00F07B50" w:rsidP="00F07B50">
            <w:pPr>
              <w:spacing w:afterLines="50" w:after="120"/>
              <w:jc w:val="both"/>
              <w:rPr>
                <w:rFonts w:eastAsia="ＭＳ 明朝"/>
                <w:sz w:val="22"/>
              </w:rPr>
            </w:pPr>
            <w:r w:rsidRPr="00251756">
              <w:rPr>
                <w:rFonts w:eastAsia="ＭＳ 明朝"/>
                <w:b/>
                <w:bCs/>
                <w:sz w:val="22"/>
              </w:rPr>
              <w:t>BS Antenna Configuration</w:t>
            </w:r>
          </w:p>
        </w:tc>
        <w:tc>
          <w:tcPr>
            <w:tcW w:w="7386" w:type="dxa"/>
            <w:hideMark/>
          </w:tcPr>
          <w:p w14:paraId="50F2AABF" w14:textId="77777777" w:rsidR="00F07B50" w:rsidRDefault="00F07B50" w:rsidP="00F07B50">
            <w:pPr>
              <w:spacing w:afterLines="50" w:after="120"/>
              <w:jc w:val="both"/>
              <w:rPr>
                <w:rFonts w:eastAsia="SimSun"/>
                <w:sz w:val="22"/>
                <w:lang w:eastAsia="zh-CN"/>
              </w:rPr>
            </w:pPr>
            <w:r>
              <w:rPr>
                <w:rFonts w:eastAsia="SimSun"/>
                <w:sz w:val="22"/>
                <w:lang w:eastAsia="zh-CN"/>
              </w:rPr>
              <w:t>Configuration 1:</w:t>
            </w:r>
          </w:p>
          <w:p w14:paraId="088D4D4A" w14:textId="77777777" w:rsidR="00F07B50" w:rsidRPr="00EE38E0" w:rsidRDefault="00F07B50" w:rsidP="00F07B50">
            <w:pPr>
              <w:spacing w:afterLines="50" w:after="120"/>
              <w:jc w:val="both"/>
              <w:rPr>
                <w:rFonts w:eastAsia="SimSun"/>
                <w:sz w:val="22"/>
                <w:lang w:eastAsia="zh-CN"/>
              </w:rPr>
            </w:pPr>
            <w:r>
              <w:rPr>
                <w:rFonts w:eastAsia="ＭＳ 明朝"/>
                <w:sz w:val="22"/>
              </w:rPr>
              <w:t>(</w:t>
            </w:r>
            <w:proofErr w:type="spellStart"/>
            <w:r>
              <w:rPr>
                <w:rFonts w:eastAsia="ＭＳ 明朝"/>
                <w:sz w:val="22"/>
              </w:rPr>
              <w:t>M,N,P,Mg,Ng</w:t>
            </w:r>
            <w:proofErr w:type="spellEnd"/>
            <w:r>
              <w:rPr>
                <w:rFonts w:eastAsia="ＭＳ 明朝"/>
                <w:sz w:val="22"/>
              </w:rPr>
              <w:t>) = (4,8,2,</w:t>
            </w:r>
            <w:r>
              <w:rPr>
                <w:rFonts w:ascii="SimSun" w:eastAsia="SimSun" w:hAnsi="SimSun" w:hint="eastAsia"/>
                <w:sz w:val="22"/>
                <w:lang w:eastAsia="zh-CN"/>
              </w:rPr>
              <w:t>1</w:t>
            </w:r>
            <w:r w:rsidRPr="00251756">
              <w:rPr>
                <w:rFonts w:eastAsia="ＭＳ 明朝"/>
                <w:sz w:val="22"/>
              </w:rPr>
              <w:t>,2)(</w:t>
            </w:r>
            <w:proofErr w:type="spellStart"/>
            <w:r w:rsidRPr="00251756">
              <w:rPr>
                <w:rFonts w:eastAsia="ＭＳ 明朝"/>
                <w:sz w:val="22"/>
              </w:rPr>
              <w:t>d</w:t>
            </w:r>
            <w:r w:rsidRPr="00FD28F7">
              <w:rPr>
                <w:rFonts w:eastAsia="ＭＳ 明朝"/>
                <w:sz w:val="22"/>
                <w:vertAlign w:val="subscript"/>
              </w:rPr>
              <w:t>H</w:t>
            </w:r>
            <w:r w:rsidRPr="00251756">
              <w:rPr>
                <w:rFonts w:eastAsia="ＭＳ 明朝"/>
                <w:sz w:val="22"/>
              </w:rPr>
              <w:t>,d</w:t>
            </w:r>
            <w:r w:rsidRPr="00FD28F7">
              <w:rPr>
                <w:rFonts w:eastAsia="ＭＳ 明朝"/>
                <w:sz w:val="22"/>
                <w:vertAlign w:val="subscript"/>
              </w:rPr>
              <w:t>V</w:t>
            </w:r>
            <w:proofErr w:type="spellEnd"/>
            <w:r w:rsidRPr="00251756">
              <w:rPr>
                <w:rFonts w:eastAsia="ＭＳ 明朝"/>
                <w:sz w:val="22"/>
              </w:rPr>
              <w:t>) = (0.5, 0.5)λ (</w:t>
            </w:r>
            <w:proofErr w:type="spellStart"/>
            <w:r w:rsidRPr="00251756">
              <w:rPr>
                <w:rFonts w:eastAsia="ＭＳ 明朝"/>
                <w:sz w:val="22"/>
              </w:rPr>
              <w:t>d</w:t>
            </w:r>
            <w:r w:rsidRPr="00FD28F7">
              <w:rPr>
                <w:rFonts w:eastAsia="ＭＳ 明朝"/>
                <w:sz w:val="22"/>
                <w:vertAlign w:val="subscript"/>
              </w:rPr>
              <w:t>g,H</w:t>
            </w:r>
            <w:r w:rsidRPr="00251756">
              <w:rPr>
                <w:rFonts w:eastAsia="ＭＳ 明朝"/>
                <w:sz w:val="22"/>
              </w:rPr>
              <w:t>,d</w:t>
            </w:r>
            <w:r w:rsidRPr="00FD28F7">
              <w:rPr>
                <w:rFonts w:eastAsia="ＭＳ 明朝"/>
                <w:sz w:val="22"/>
                <w:vertAlign w:val="subscript"/>
              </w:rPr>
              <w:t>g,V</w:t>
            </w:r>
            <w:proofErr w:type="spellEnd"/>
            <w:r w:rsidRPr="00251756">
              <w:rPr>
                <w:rFonts w:eastAsia="ＭＳ 明朝"/>
                <w:sz w:val="22"/>
              </w:rPr>
              <w:t>) = (4.0</w:t>
            </w:r>
            <w:r>
              <w:rPr>
                <w:rFonts w:eastAsia="ＭＳ 明朝"/>
                <w:sz w:val="22"/>
              </w:rPr>
              <w:t xml:space="preserve">, </w:t>
            </w:r>
            <w:r w:rsidRPr="00251756">
              <w:rPr>
                <w:rFonts w:eastAsia="ＭＳ 明朝"/>
                <w:sz w:val="22"/>
              </w:rPr>
              <w:t>0)λ</w:t>
            </w:r>
          </w:p>
          <w:p w14:paraId="2FDAB293" w14:textId="77777777" w:rsidR="00F07B50" w:rsidRDefault="00F07B50" w:rsidP="00F07B50">
            <w:pPr>
              <w:spacing w:afterLines="50" w:after="120"/>
              <w:jc w:val="both"/>
              <w:rPr>
                <w:rFonts w:eastAsia="ＭＳ 明朝"/>
                <w:sz w:val="22"/>
              </w:rPr>
            </w:pPr>
            <w:r>
              <w:rPr>
                <w:rFonts w:eastAsia="ＭＳ 明朝"/>
                <w:sz w:val="22"/>
              </w:rPr>
              <w:t>Configuration 2:</w:t>
            </w:r>
          </w:p>
          <w:p w14:paraId="74018F0F" w14:textId="77777777" w:rsidR="00F07B50" w:rsidRPr="00251756" w:rsidRDefault="00F07B50" w:rsidP="00F07B50">
            <w:pPr>
              <w:spacing w:afterLines="50" w:after="120"/>
              <w:jc w:val="both"/>
              <w:rPr>
                <w:rFonts w:eastAsia="ＭＳ 明朝"/>
                <w:sz w:val="22"/>
              </w:rPr>
            </w:pPr>
            <w:r w:rsidRPr="00251756">
              <w:rPr>
                <w:rFonts w:eastAsia="ＭＳ 明朝"/>
                <w:sz w:val="22"/>
              </w:rPr>
              <w:t>(</w:t>
            </w:r>
            <w:proofErr w:type="spellStart"/>
            <w:r w:rsidRPr="00251756">
              <w:rPr>
                <w:rFonts w:eastAsia="ＭＳ 明朝"/>
                <w:sz w:val="22"/>
              </w:rPr>
              <w:t>M,N,P,Mg,Ng</w:t>
            </w:r>
            <w:proofErr w:type="spellEnd"/>
            <w:r w:rsidRPr="00251756">
              <w:rPr>
                <w:rFonts w:eastAsia="ＭＳ 明朝"/>
                <w:sz w:val="22"/>
              </w:rPr>
              <w:t>) = (4,8,2,2,2)(</w:t>
            </w:r>
            <w:proofErr w:type="spellStart"/>
            <w:r w:rsidRPr="00251756">
              <w:rPr>
                <w:rFonts w:eastAsia="ＭＳ 明朝"/>
                <w:sz w:val="22"/>
              </w:rPr>
              <w:t>d</w:t>
            </w:r>
            <w:r w:rsidRPr="00FD28F7">
              <w:rPr>
                <w:rFonts w:eastAsia="ＭＳ 明朝"/>
                <w:sz w:val="22"/>
                <w:vertAlign w:val="subscript"/>
              </w:rPr>
              <w:t>H</w:t>
            </w:r>
            <w:r w:rsidRPr="00251756">
              <w:rPr>
                <w:rFonts w:eastAsia="ＭＳ 明朝"/>
                <w:sz w:val="22"/>
              </w:rPr>
              <w:t>,d</w:t>
            </w:r>
            <w:r w:rsidRPr="00FD28F7">
              <w:rPr>
                <w:rFonts w:eastAsia="ＭＳ 明朝"/>
                <w:sz w:val="22"/>
                <w:vertAlign w:val="subscript"/>
              </w:rPr>
              <w:t>V</w:t>
            </w:r>
            <w:proofErr w:type="spellEnd"/>
            <w:r w:rsidRPr="00251756">
              <w:rPr>
                <w:rFonts w:eastAsia="ＭＳ 明朝"/>
                <w:sz w:val="22"/>
              </w:rPr>
              <w:t>) = (0.5, 0.5)λ (</w:t>
            </w:r>
            <w:proofErr w:type="spellStart"/>
            <w:r w:rsidRPr="00251756">
              <w:rPr>
                <w:rFonts w:eastAsia="ＭＳ 明朝"/>
                <w:sz w:val="22"/>
              </w:rPr>
              <w:t>d</w:t>
            </w:r>
            <w:r w:rsidRPr="00FD28F7">
              <w:rPr>
                <w:rFonts w:eastAsia="ＭＳ 明朝"/>
                <w:sz w:val="22"/>
                <w:vertAlign w:val="subscript"/>
              </w:rPr>
              <w:t>g,H</w:t>
            </w:r>
            <w:r w:rsidRPr="00251756">
              <w:rPr>
                <w:rFonts w:eastAsia="ＭＳ 明朝"/>
                <w:sz w:val="22"/>
              </w:rPr>
              <w:t>,d</w:t>
            </w:r>
            <w:r w:rsidRPr="00FD28F7">
              <w:rPr>
                <w:rFonts w:eastAsia="ＭＳ 明朝"/>
                <w:sz w:val="22"/>
                <w:vertAlign w:val="subscript"/>
              </w:rPr>
              <w:t>g,V</w:t>
            </w:r>
            <w:proofErr w:type="spellEnd"/>
            <w:r w:rsidRPr="00251756">
              <w:rPr>
                <w:rFonts w:eastAsia="ＭＳ 明朝"/>
                <w:sz w:val="22"/>
              </w:rPr>
              <w:t>) = (4.0, 2.0)λ</w:t>
            </w:r>
          </w:p>
        </w:tc>
      </w:tr>
      <w:tr w:rsidR="00F07B50" w:rsidRPr="00251756" w14:paraId="0BB11FE6" w14:textId="77777777" w:rsidTr="00F07B50">
        <w:trPr>
          <w:trHeight w:val="261"/>
        </w:trPr>
        <w:tc>
          <w:tcPr>
            <w:tcW w:w="2802" w:type="dxa"/>
            <w:hideMark/>
          </w:tcPr>
          <w:p w14:paraId="2020BF0E" w14:textId="77777777" w:rsidR="00F07B50" w:rsidRPr="00251756" w:rsidRDefault="00F07B50" w:rsidP="00F07B50">
            <w:pPr>
              <w:spacing w:afterLines="50" w:after="120"/>
              <w:jc w:val="both"/>
              <w:rPr>
                <w:rFonts w:eastAsia="ＭＳ 明朝"/>
                <w:sz w:val="22"/>
              </w:rPr>
            </w:pPr>
            <w:r w:rsidRPr="00251756">
              <w:rPr>
                <w:rFonts w:eastAsia="ＭＳ 明朝"/>
                <w:b/>
                <w:bCs/>
                <w:sz w:val="22"/>
              </w:rPr>
              <w:t>BS array orientation</w:t>
            </w:r>
          </w:p>
        </w:tc>
        <w:tc>
          <w:tcPr>
            <w:tcW w:w="7386" w:type="dxa"/>
            <w:hideMark/>
          </w:tcPr>
          <w:p w14:paraId="234E3E1A" w14:textId="77777777" w:rsidR="00F07B50" w:rsidRPr="00251756" w:rsidRDefault="00F07B50" w:rsidP="00F07B50">
            <w:pPr>
              <w:spacing w:afterLines="50" w:after="120"/>
              <w:jc w:val="both"/>
              <w:rPr>
                <w:rFonts w:eastAsia="ＭＳ 明朝"/>
                <w:sz w:val="22"/>
              </w:rPr>
            </w:pPr>
            <w:r w:rsidRPr="00251756">
              <w:rPr>
                <w:rFonts w:eastAsia="ＭＳ 明朝"/>
                <w:sz w:val="22"/>
              </w:rPr>
              <w:t xml:space="preserve">azimuth 0 degree; mechanic </w:t>
            </w:r>
            <w:proofErr w:type="spellStart"/>
            <w:r w:rsidRPr="00251756">
              <w:rPr>
                <w:rFonts w:eastAsia="ＭＳ 明朝"/>
                <w:sz w:val="22"/>
              </w:rPr>
              <w:t>downtilt</w:t>
            </w:r>
            <w:proofErr w:type="spellEnd"/>
            <w:r w:rsidRPr="00251756">
              <w:rPr>
                <w:rFonts w:eastAsia="ＭＳ 明朝"/>
                <w:sz w:val="22"/>
              </w:rPr>
              <w:t xml:space="preserve">: 0 degree </w:t>
            </w:r>
          </w:p>
        </w:tc>
      </w:tr>
      <w:tr w:rsidR="00F07B50" w:rsidRPr="00251756" w14:paraId="282F48D9" w14:textId="77777777" w:rsidTr="00F07B50">
        <w:trPr>
          <w:trHeight w:val="638"/>
        </w:trPr>
        <w:tc>
          <w:tcPr>
            <w:tcW w:w="2802" w:type="dxa"/>
            <w:hideMark/>
          </w:tcPr>
          <w:p w14:paraId="252173BA" w14:textId="77777777" w:rsidR="00F07B50" w:rsidRPr="00251756" w:rsidRDefault="00F07B50" w:rsidP="00F07B50">
            <w:pPr>
              <w:spacing w:afterLines="50" w:after="120"/>
              <w:jc w:val="both"/>
              <w:rPr>
                <w:rFonts w:eastAsia="ＭＳ 明朝"/>
                <w:sz w:val="22"/>
              </w:rPr>
            </w:pPr>
            <w:r w:rsidRPr="00251756">
              <w:rPr>
                <w:rFonts w:eastAsia="ＭＳ 明朝"/>
                <w:b/>
                <w:bCs/>
                <w:sz w:val="22"/>
              </w:rPr>
              <w:t>UE Configuration</w:t>
            </w:r>
          </w:p>
        </w:tc>
        <w:tc>
          <w:tcPr>
            <w:tcW w:w="7386" w:type="dxa"/>
            <w:hideMark/>
          </w:tcPr>
          <w:p w14:paraId="0F6170C1" w14:textId="77777777" w:rsidR="00F07B50" w:rsidRPr="00251756" w:rsidRDefault="00F07B50" w:rsidP="00F07B50">
            <w:pPr>
              <w:spacing w:afterLines="50" w:after="120"/>
              <w:jc w:val="both"/>
              <w:rPr>
                <w:rFonts w:eastAsia="ＭＳ 明朝"/>
                <w:sz w:val="22"/>
              </w:rPr>
            </w:pPr>
            <w:r w:rsidRPr="00251756">
              <w:rPr>
                <w:rFonts w:eastAsia="ＭＳ 明朝"/>
                <w:sz w:val="22"/>
              </w:rPr>
              <w:t>(M, N, P, Mg, Ng) = (2, 4, 2, 1, 2); (</w:t>
            </w:r>
            <w:proofErr w:type="spellStart"/>
            <w:r w:rsidRPr="00251756">
              <w:rPr>
                <w:rFonts w:eastAsia="ＭＳ 明朝"/>
                <w:sz w:val="22"/>
              </w:rPr>
              <w:t>d</w:t>
            </w:r>
            <w:r w:rsidRPr="00251756">
              <w:rPr>
                <w:rFonts w:eastAsia="ＭＳ 明朝"/>
                <w:sz w:val="22"/>
                <w:vertAlign w:val="subscript"/>
              </w:rPr>
              <w:t>V</w:t>
            </w:r>
            <w:r w:rsidRPr="00251756">
              <w:rPr>
                <w:rFonts w:eastAsia="ＭＳ 明朝"/>
                <w:sz w:val="22"/>
              </w:rPr>
              <w:t>,d</w:t>
            </w:r>
            <w:r w:rsidRPr="00251756">
              <w:rPr>
                <w:rFonts w:eastAsia="ＭＳ 明朝"/>
                <w:sz w:val="22"/>
                <w:vertAlign w:val="subscript"/>
              </w:rPr>
              <w:t>H</w:t>
            </w:r>
            <w:proofErr w:type="spellEnd"/>
            <w:r w:rsidRPr="00251756">
              <w:rPr>
                <w:rFonts w:eastAsia="ＭＳ 明朝"/>
                <w:sz w:val="22"/>
              </w:rPr>
              <w:t>) = (0.5, 0.5)λ. (</w:t>
            </w:r>
            <w:proofErr w:type="spellStart"/>
            <w:r w:rsidRPr="00251756">
              <w:rPr>
                <w:rFonts w:eastAsia="ＭＳ 明朝"/>
                <w:sz w:val="22"/>
              </w:rPr>
              <w:t>d</w:t>
            </w:r>
            <w:r w:rsidRPr="00251756">
              <w:rPr>
                <w:rFonts w:eastAsia="ＭＳ 明朝"/>
                <w:sz w:val="22"/>
                <w:vertAlign w:val="subscript"/>
              </w:rPr>
              <w:t>g,V</w:t>
            </w:r>
            <w:r w:rsidRPr="00251756">
              <w:rPr>
                <w:rFonts w:eastAsia="ＭＳ 明朝"/>
                <w:sz w:val="22"/>
              </w:rPr>
              <w:t>,d</w:t>
            </w:r>
            <w:r w:rsidRPr="00251756">
              <w:rPr>
                <w:rFonts w:eastAsia="ＭＳ 明朝"/>
                <w:sz w:val="22"/>
                <w:vertAlign w:val="subscript"/>
              </w:rPr>
              <w:t>g,H</w:t>
            </w:r>
            <w:proofErr w:type="spellEnd"/>
            <w:r w:rsidRPr="00251756">
              <w:rPr>
                <w:rFonts w:eastAsia="ＭＳ 明朝"/>
                <w:sz w:val="22"/>
              </w:rPr>
              <w:t xml:space="preserve">) = (0, 0)λ. </w:t>
            </w:r>
            <w:proofErr w:type="spellStart"/>
            <w:r w:rsidRPr="00251756">
              <w:rPr>
                <w:rFonts w:eastAsia="ＭＳ 明朝"/>
                <w:sz w:val="22"/>
              </w:rPr>
              <w:t>Θ</w:t>
            </w:r>
            <w:r w:rsidRPr="00251756">
              <w:rPr>
                <w:rFonts w:eastAsia="ＭＳ 明朝"/>
                <w:sz w:val="22"/>
                <w:vertAlign w:val="subscript"/>
              </w:rPr>
              <w:t>mg,ng</w:t>
            </w:r>
            <w:proofErr w:type="spellEnd"/>
            <w:r w:rsidRPr="00251756">
              <w:rPr>
                <w:rFonts w:eastAsia="ＭＳ 明朝"/>
                <w:sz w:val="22"/>
              </w:rPr>
              <w:t>=90; Ω</w:t>
            </w:r>
            <w:r w:rsidRPr="00251756">
              <w:rPr>
                <w:rFonts w:eastAsia="ＭＳ 明朝"/>
                <w:sz w:val="22"/>
                <w:vertAlign w:val="subscript"/>
              </w:rPr>
              <w:t>0,1</w:t>
            </w:r>
            <w:r w:rsidRPr="00251756">
              <w:rPr>
                <w:rFonts w:eastAsia="ＭＳ 明朝"/>
                <w:sz w:val="22"/>
              </w:rPr>
              <w:t>=Ω</w:t>
            </w:r>
            <w:r w:rsidRPr="00251756">
              <w:rPr>
                <w:rFonts w:eastAsia="ＭＳ 明朝"/>
                <w:sz w:val="22"/>
                <w:vertAlign w:val="subscript"/>
              </w:rPr>
              <w:t>0,0</w:t>
            </w:r>
            <w:r w:rsidRPr="00251756">
              <w:rPr>
                <w:rFonts w:eastAsia="ＭＳ 明朝"/>
                <w:sz w:val="22"/>
              </w:rPr>
              <w:t>+180;</w:t>
            </w:r>
            <w:r>
              <w:rPr>
                <w:rFonts w:eastAsia="ＭＳ 明朝"/>
                <w:sz w:val="22"/>
              </w:rPr>
              <w:t xml:space="preserve"> </w:t>
            </w:r>
            <w:r w:rsidRPr="00251756">
              <w:rPr>
                <w:rFonts w:eastAsia="ＭＳ 明朝"/>
                <w:sz w:val="22"/>
              </w:rPr>
              <w:t>The polarization angles are 0 and 90</w:t>
            </w:r>
          </w:p>
        </w:tc>
      </w:tr>
      <w:tr w:rsidR="00F07B50" w:rsidRPr="00251756" w14:paraId="19E88F4E" w14:textId="77777777" w:rsidTr="00F07B50">
        <w:trPr>
          <w:trHeight w:val="261"/>
        </w:trPr>
        <w:tc>
          <w:tcPr>
            <w:tcW w:w="2802" w:type="dxa"/>
            <w:hideMark/>
          </w:tcPr>
          <w:p w14:paraId="390A712B" w14:textId="77777777" w:rsidR="00F07B50" w:rsidRPr="00251756" w:rsidRDefault="00F07B50" w:rsidP="00F07B50">
            <w:pPr>
              <w:spacing w:afterLines="50" w:after="120"/>
              <w:jc w:val="both"/>
              <w:rPr>
                <w:rFonts w:eastAsia="ＭＳ 明朝"/>
                <w:sz w:val="22"/>
              </w:rPr>
            </w:pPr>
            <w:r w:rsidRPr="00251756">
              <w:rPr>
                <w:rFonts w:eastAsia="ＭＳ 明朝"/>
                <w:b/>
                <w:bCs/>
                <w:sz w:val="22"/>
              </w:rPr>
              <w:t>UE array orientation</w:t>
            </w:r>
          </w:p>
        </w:tc>
        <w:tc>
          <w:tcPr>
            <w:tcW w:w="7386" w:type="dxa"/>
            <w:hideMark/>
          </w:tcPr>
          <w:p w14:paraId="60A44B45" w14:textId="77777777" w:rsidR="00F07B50" w:rsidRPr="00251756" w:rsidRDefault="00F07B50" w:rsidP="00F07B50">
            <w:pPr>
              <w:spacing w:afterLines="50" w:after="120"/>
              <w:jc w:val="both"/>
              <w:rPr>
                <w:rFonts w:eastAsia="ＭＳ 明朝"/>
                <w:sz w:val="22"/>
              </w:rPr>
            </w:pPr>
            <w:proofErr w:type="spellStart"/>
            <w:r w:rsidRPr="00251756">
              <w:rPr>
                <w:rFonts w:eastAsia="ＭＳ 明朝"/>
                <w:sz w:val="22"/>
              </w:rPr>
              <w:t>Ω</w:t>
            </w:r>
            <w:r w:rsidRPr="00251756">
              <w:rPr>
                <w:rFonts w:eastAsia="ＭＳ 明朝"/>
                <w:sz w:val="22"/>
                <w:vertAlign w:val="subscript"/>
              </w:rPr>
              <w:t>UT,a</w:t>
            </w:r>
            <w:proofErr w:type="spellEnd"/>
            <w:r w:rsidRPr="00251756">
              <w:rPr>
                <w:rFonts w:eastAsia="ＭＳ 明朝"/>
                <w:sz w:val="22"/>
                <w:vertAlign w:val="subscript"/>
              </w:rPr>
              <w:t xml:space="preserve">  </w:t>
            </w:r>
            <w:r w:rsidRPr="00251756">
              <w:rPr>
                <w:rFonts w:eastAsia="ＭＳ 明朝"/>
                <w:sz w:val="22"/>
              </w:rPr>
              <w:t xml:space="preserve">uniformly distributed on [0,360] degree, </w:t>
            </w:r>
            <w:proofErr w:type="spellStart"/>
            <w:r w:rsidRPr="00251756">
              <w:rPr>
                <w:rFonts w:eastAsia="ＭＳ 明朝"/>
                <w:sz w:val="22"/>
              </w:rPr>
              <w:t>Ω</w:t>
            </w:r>
            <w:r w:rsidRPr="00251756">
              <w:rPr>
                <w:rFonts w:eastAsia="ＭＳ 明朝"/>
                <w:sz w:val="22"/>
                <w:vertAlign w:val="subscript"/>
              </w:rPr>
              <w:t>UT,b</w:t>
            </w:r>
            <w:proofErr w:type="spellEnd"/>
            <w:r w:rsidRPr="00251756">
              <w:rPr>
                <w:rFonts w:eastAsia="ＭＳ 明朝"/>
                <w:sz w:val="22"/>
              </w:rPr>
              <w:t xml:space="preserve"> = 0 degree, </w:t>
            </w:r>
            <w:proofErr w:type="spellStart"/>
            <w:r w:rsidRPr="00251756">
              <w:rPr>
                <w:rFonts w:eastAsia="ＭＳ 明朝"/>
                <w:sz w:val="22"/>
              </w:rPr>
              <w:t>Ω</w:t>
            </w:r>
            <w:r w:rsidRPr="00251756">
              <w:rPr>
                <w:rFonts w:eastAsia="ＭＳ 明朝"/>
                <w:sz w:val="22"/>
                <w:vertAlign w:val="subscript"/>
              </w:rPr>
              <w:t>UT,g</w:t>
            </w:r>
            <w:proofErr w:type="spellEnd"/>
            <w:r w:rsidRPr="00251756">
              <w:rPr>
                <w:rFonts w:eastAsia="ＭＳ 明朝"/>
                <w:sz w:val="22"/>
                <w:vertAlign w:val="subscript"/>
              </w:rPr>
              <w:t xml:space="preserve"> </w:t>
            </w:r>
            <w:r w:rsidRPr="00251756">
              <w:rPr>
                <w:rFonts w:eastAsia="ＭＳ 明朝"/>
                <w:sz w:val="22"/>
              </w:rPr>
              <w:t>= 0 degree</w:t>
            </w:r>
          </w:p>
        </w:tc>
      </w:tr>
      <w:tr w:rsidR="00F07B50" w:rsidRPr="00251756" w14:paraId="7143F016" w14:textId="77777777" w:rsidTr="00F07B50">
        <w:trPr>
          <w:trHeight w:val="261"/>
        </w:trPr>
        <w:tc>
          <w:tcPr>
            <w:tcW w:w="2802" w:type="dxa"/>
            <w:hideMark/>
          </w:tcPr>
          <w:p w14:paraId="09CE52C5" w14:textId="77777777" w:rsidR="00F07B50" w:rsidRPr="00251756" w:rsidRDefault="00F07B50" w:rsidP="00F07B50">
            <w:pPr>
              <w:spacing w:afterLines="50" w:after="120"/>
              <w:jc w:val="both"/>
              <w:rPr>
                <w:rFonts w:eastAsia="ＭＳ 明朝"/>
                <w:sz w:val="22"/>
              </w:rPr>
            </w:pPr>
            <w:r w:rsidRPr="00251756">
              <w:rPr>
                <w:rFonts w:eastAsia="ＭＳ 明朝"/>
                <w:b/>
                <w:bCs/>
                <w:sz w:val="22"/>
              </w:rPr>
              <w:t>BS antenna pattern</w:t>
            </w:r>
          </w:p>
        </w:tc>
        <w:tc>
          <w:tcPr>
            <w:tcW w:w="7386" w:type="dxa"/>
            <w:hideMark/>
          </w:tcPr>
          <w:p w14:paraId="4B4A0238" w14:textId="77777777" w:rsidR="00F07B50" w:rsidRPr="00251756" w:rsidRDefault="00F07B50" w:rsidP="00F07B50">
            <w:pPr>
              <w:spacing w:afterLines="50" w:after="120"/>
              <w:jc w:val="both"/>
              <w:rPr>
                <w:rFonts w:eastAsia="ＭＳ 明朝"/>
                <w:sz w:val="22"/>
              </w:rPr>
            </w:pPr>
            <w:r w:rsidRPr="00251756">
              <w:rPr>
                <w:rFonts w:eastAsia="ＭＳ 明朝"/>
                <w:sz w:val="22"/>
              </w:rPr>
              <w:t>See Table A.2.1-6 in TR 38.802</w:t>
            </w:r>
          </w:p>
        </w:tc>
      </w:tr>
      <w:tr w:rsidR="00F07B50" w:rsidRPr="00251756" w14:paraId="04F6B65D" w14:textId="77777777" w:rsidTr="00F07B50">
        <w:trPr>
          <w:trHeight w:val="261"/>
        </w:trPr>
        <w:tc>
          <w:tcPr>
            <w:tcW w:w="2802" w:type="dxa"/>
            <w:hideMark/>
          </w:tcPr>
          <w:p w14:paraId="565E82B6" w14:textId="77777777" w:rsidR="00F07B50" w:rsidRPr="00251756" w:rsidRDefault="00F07B50" w:rsidP="00F07B50">
            <w:pPr>
              <w:spacing w:afterLines="50" w:after="120"/>
              <w:jc w:val="both"/>
              <w:rPr>
                <w:rFonts w:eastAsia="ＭＳ 明朝"/>
                <w:sz w:val="22"/>
              </w:rPr>
            </w:pPr>
            <w:r w:rsidRPr="00251756">
              <w:rPr>
                <w:rFonts w:eastAsia="ＭＳ 明朝"/>
                <w:b/>
                <w:bCs/>
                <w:sz w:val="22"/>
              </w:rPr>
              <w:t>UE antenna pattern</w:t>
            </w:r>
          </w:p>
        </w:tc>
        <w:tc>
          <w:tcPr>
            <w:tcW w:w="7386" w:type="dxa"/>
            <w:hideMark/>
          </w:tcPr>
          <w:p w14:paraId="02C970BD" w14:textId="77777777" w:rsidR="00F07B50" w:rsidRPr="00251756" w:rsidRDefault="00F07B50" w:rsidP="00F07B50">
            <w:pPr>
              <w:spacing w:afterLines="50" w:after="120"/>
              <w:jc w:val="both"/>
              <w:rPr>
                <w:rFonts w:eastAsia="ＭＳ 明朝"/>
                <w:sz w:val="22"/>
              </w:rPr>
            </w:pPr>
            <w:r w:rsidRPr="00251756">
              <w:rPr>
                <w:rFonts w:eastAsia="ＭＳ 明朝"/>
                <w:sz w:val="22"/>
              </w:rPr>
              <w:t>See Table A.2.1-8 in TR 38.802</w:t>
            </w:r>
          </w:p>
        </w:tc>
      </w:tr>
      <w:tr w:rsidR="00F07B50" w:rsidRPr="00251756" w14:paraId="7D7A2F34" w14:textId="77777777" w:rsidTr="00F07B50">
        <w:trPr>
          <w:trHeight w:val="261"/>
        </w:trPr>
        <w:tc>
          <w:tcPr>
            <w:tcW w:w="2802" w:type="dxa"/>
          </w:tcPr>
          <w:p w14:paraId="07BECE01" w14:textId="77777777" w:rsidR="00F07B50" w:rsidRPr="00251756" w:rsidRDefault="00F07B50" w:rsidP="00F07B50">
            <w:pPr>
              <w:spacing w:afterLines="50" w:after="120"/>
              <w:jc w:val="both"/>
              <w:rPr>
                <w:rFonts w:eastAsia="ＭＳ 明朝"/>
                <w:b/>
                <w:bCs/>
                <w:sz w:val="22"/>
              </w:rPr>
            </w:pPr>
            <w:r w:rsidRPr="006038CD">
              <w:rPr>
                <w:rFonts w:eastAsia="ＭＳ 明朝"/>
                <w:b/>
                <w:bCs/>
                <w:sz w:val="22"/>
              </w:rPr>
              <w:t>Inter-panel calibration for UE</w:t>
            </w:r>
          </w:p>
        </w:tc>
        <w:tc>
          <w:tcPr>
            <w:tcW w:w="7386" w:type="dxa"/>
          </w:tcPr>
          <w:p w14:paraId="3DF1BA05" w14:textId="77777777" w:rsidR="00F07B50" w:rsidRPr="00251756" w:rsidRDefault="00F07B50" w:rsidP="00F07B50">
            <w:pPr>
              <w:spacing w:afterLines="50" w:after="120"/>
              <w:jc w:val="both"/>
              <w:rPr>
                <w:rFonts w:eastAsia="ＭＳ 明朝"/>
                <w:sz w:val="22"/>
              </w:rPr>
            </w:pPr>
            <w:r>
              <w:rPr>
                <w:rFonts w:eastAsia="SimSun" w:hint="eastAsia"/>
                <w:sz w:val="22"/>
                <w:lang w:eastAsia="zh-CN"/>
              </w:rPr>
              <w:t>Ideal</w:t>
            </w:r>
          </w:p>
        </w:tc>
      </w:tr>
      <w:tr w:rsidR="00F07B50" w:rsidRPr="00251756" w14:paraId="312B7ABA" w14:textId="77777777" w:rsidTr="00F07B50">
        <w:trPr>
          <w:trHeight w:val="262"/>
        </w:trPr>
        <w:tc>
          <w:tcPr>
            <w:tcW w:w="2802" w:type="dxa"/>
            <w:hideMark/>
          </w:tcPr>
          <w:p w14:paraId="5371CB96" w14:textId="77777777" w:rsidR="00F07B50" w:rsidRPr="00251756" w:rsidRDefault="00F07B50" w:rsidP="00F07B50">
            <w:pPr>
              <w:spacing w:afterLines="50" w:after="120"/>
              <w:jc w:val="both"/>
              <w:rPr>
                <w:rFonts w:eastAsia="ＭＳ 明朝"/>
                <w:sz w:val="22"/>
              </w:rPr>
            </w:pPr>
            <w:r w:rsidRPr="00251756">
              <w:rPr>
                <w:rFonts w:eastAsia="ＭＳ 明朝"/>
                <w:b/>
                <w:bCs/>
                <w:sz w:val="22"/>
              </w:rPr>
              <w:lastRenderedPageBreak/>
              <w:t>Scheduling algorithm</w:t>
            </w:r>
          </w:p>
        </w:tc>
        <w:tc>
          <w:tcPr>
            <w:tcW w:w="7386" w:type="dxa"/>
            <w:hideMark/>
          </w:tcPr>
          <w:p w14:paraId="4F9C1055" w14:textId="77777777" w:rsidR="00F07B50" w:rsidRPr="00251756" w:rsidRDefault="00F07B50" w:rsidP="00F07B50">
            <w:pPr>
              <w:spacing w:afterLines="50" w:after="120"/>
              <w:jc w:val="both"/>
              <w:rPr>
                <w:rFonts w:eastAsia="ＭＳ 明朝"/>
                <w:sz w:val="22"/>
              </w:rPr>
            </w:pPr>
            <w:r w:rsidRPr="00251756">
              <w:rPr>
                <w:rFonts w:eastAsia="ＭＳ 明朝"/>
                <w:sz w:val="22"/>
              </w:rPr>
              <w:t>PF</w:t>
            </w:r>
          </w:p>
        </w:tc>
      </w:tr>
      <w:tr w:rsidR="00F07B50" w:rsidRPr="00251756" w14:paraId="6E85A354" w14:textId="77777777" w:rsidTr="00F07B50">
        <w:trPr>
          <w:trHeight w:val="261"/>
        </w:trPr>
        <w:tc>
          <w:tcPr>
            <w:tcW w:w="2802" w:type="dxa"/>
            <w:hideMark/>
          </w:tcPr>
          <w:p w14:paraId="6C0FEFFC" w14:textId="77777777" w:rsidR="00F07B50" w:rsidRPr="00251756" w:rsidRDefault="00F07B50" w:rsidP="00F07B50">
            <w:pPr>
              <w:spacing w:afterLines="50" w:after="120"/>
              <w:jc w:val="both"/>
              <w:rPr>
                <w:rFonts w:eastAsia="ＭＳ 明朝"/>
                <w:sz w:val="22"/>
              </w:rPr>
            </w:pPr>
            <w:r w:rsidRPr="00251756">
              <w:rPr>
                <w:rFonts w:eastAsia="ＭＳ 明朝"/>
                <w:b/>
                <w:bCs/>
                <w:sz w:val="22"/>
              </w:rPr>
              <w:t>BS antenna height</w:t>
            </w:r>
          </w:p>
        </w:tc>
        <w:tc>
          <w:tcPr>
            <w:tcW w:w="7386" w:type="dxa"/>
            <w:hideMark/>
          </w:tcPr>
          <w:p w14:paraId="3A767C26" w14:textId="77777777" w:rsidR="00F07B50" w:rsidRPr="00251756" w:rsidRDefault="00F07B50" w:rsidP="00F07B50">
            <w:pPr>
              <w:spacing w:afterLines="50" w:after="120"/>
              <w:jc w:val="both"/>
              <w:rPr>
                <w:rFonts w:eastAsia="ＭＳ 明朝"/>
                <w:sz w:val="22"/>
              </w:rPr>
            </w:pPr>
            <w:r>
              <w:rPr>
                <w:rFonts w:eastAsia="ＭＳ 明朝"/>
                <w:sz w:val="22"/>
              </w:rPr>
              <w:t>10</w:t>
            </w:r>
            <w:r w:rsidRPr="00251756">
              <w:rPr>
                <w:rFonts w:eastAsia="ＭＳ 明朝"/>
                <w:sz w:val="22"/>
              </w:rPr>
              <w:t>m</w:t>
            </w:r>
          </w:p>
        </w:tc>
      </w:tr>
      <w:tr w:rsidR="00F07B50" w:rsidRPr="00251756" w14:paraId="18C7B933" w14:textId="77777777" w:rsidTr="00F07B50">
        <w:trPr>
          <w:trHeight w:val="261"/>
        </w:trPr>
        <w:tc>
          <w:tcPr>
            <w:tcW w:w="2802" w:type="dxa"/>
            <w:hideMark/>
          </w:tcPr>
          <w:p w14:paraId="17D7D271" w14:textId="77777777" w:rsidR="00F07B50" w:rsidRPr="00251756" w:rsidRDefault="00F07B50" w:rsidP="00F07B50">
            <w:pPr>
              <w:spacing w:afterLines="50" w:after="120"/>
              <w:jc w:val="both"/>
              <w:rPr>
                <w:rFonts w:eastAsia="ＭＳ 明朝"/>
                <w:sz w:val="22"/>
              </w:rPr>
            </w:pPr>
            <w:r w:rsidRPr="00251756">
              <w:rPr>
                <w:rFonts w:eastAsia="ＭＳ 明朝"/>
                <w:b/>
                <w:bCs/>
                <w:sz w:val="22"/>
              </w:rPr>
              <w:t>UE antenna height</w:t>
            </w:r>
          </w:p>
        </w:tc>
        <w:tc>
          <w:tcPr>
            <w:tcW w:w="7386" w:type="dxa"/>
            <w:hideMark/>
          </w:tcPr>
          <w:p w14:paraId="4DB0F584" w14:textId="77777777" w:rsidR="00F07B50" w:rsidRPr="00251756" w:rsidRDefault="00F07B50" w:rsidP="00F07B50">
            <w:pPr>
              <w:spacing w:afterLines="50" w:after="120"/>
              <w:jc w:val="both"/>
              <w:rPr>
                <w:rFonts w:eastAsia="ＭＳ 明朝"/>
                <w:sz w:val="22"/>
              </w:rPr>
            </w:pPr>
            <w:r w:rsidRPr="00251756">
              <w:rPr>
                <w:rFonts w:eastAsia="ＭＳ 明朝"/>
                <w:sz w:val="22"/>
              </w:rPr>
              <w:t>Same as 3D-UMa in TR36.873</w:t>
            </w:r>
          </w:p>
        </w:tc>
      </w:tr>
      <w:tr w:rsidR="00F07B50" w:rsidRPr="00251756" w14:paraId="54B4AE31" w14:textId="77777777" w:rsidTr="00F07B50">
        <w:trPr>
          <w:trHeight w:val="261"/>
        </w:trPr>
        <w:tc>
          <w:tcPr>
            <w:tcW w:w="2802" w:type="dxa"/>
            <w:hideMark/>
          </w:tcPr>
          <w:p w14:paraId="411890C0" w14:textId="77777777" w:rsidR="00F07B50" w:rsidRPr="00251756" w:rsidRDefault="00F07B50" w:rsidP="00F07B50">
            <w:pPr>
              <w:spacing w:afterLines="50" w:after="120"/>
              <w:jc w:val="both"/>
              <w:rPr>
                <w:rFonts w:eastAsia="ＭＳ 明朝"/>
                <w:sz w:val="22"/>
              </w:rPr>
            </w:pPr>
            <w:r w:rsidRPr="00251756">
              <w:rPr>
                <w:rFonts w:eastAsia="ＭＳ 明朝"/>
                <w:b/>
                <w:bCs/>
                <w:sz w:val="22"/>
              </w:rPr>
              <w:t>UE antenna gain</w:t>
            </w:r>
          </w:p>
        </w:tc>
        <w:tc>
          <w:tcPr>
            <w:tcW w:w="7386" w:type="dxa"/>
            <w:hideMark/>
          </w:tcPr>
          <w:p w14:paraId="6675EA91" w14:textId="77777777" w:rsidR="00F07B50" w:rsidRPr="00251756" w:rsidRDefault="00F07B50" w:rsidP="00F07B50">
            <w:pPr>
              <w:spacing w:afterLines="50" w:after="120"/>
              <w:jc w:val="both"/>
              <w:rPr>
                <w:rFonts w:eastAsia="ＭＳ 明朝"/>
                <w:sz w:val="22"/>
              </w:rPr>
            </w:pPr>
            <w:r w:rsidRPr="00251756">
              <w:rPr>
                <w:rFonts w:eastAsia="ＭＳ 明朝"/>
                <w:sz w:val="22"/>
              </w:rPr>
              <w:t>5dBi</w:t>
            </w:r>
          </w:p>
        </w:tc>
      </w:tr>
      <w:tr w:rsidR="00F07B50" w:rsidRPr="00251756" w14:paraId="644A4C40" w14:textId="77777777" w:rsidTr="00F07B50">
        <w:trPr>
          <w:trHeight w:val="261"/>
        </w:trPr>
        <w:tc>
          <w:tcPr>
            <w:tcW w:w="2802" w:type="dxa"/>
            <w:hideMark/>
          </w:tcPr>
          <w:p w14:paraId="328B6EC2" w14:textId="77777777" w:rsidR="00F07B50" w:rsidRPr="00251756" w:rsidRDefault="00F07B50" w:rsidP="00F07B50">
            <w:pPr>
              <w:spacing w:afterLines="50" w:after="120"/>
              <w:jc w:val="both"/>
              <w:rPr>
                <w:rFonts w:eastAsia="ＭＳ 明朝"/>
                <w:sz w:val="22"/>
              </w:rPr>
            </w:pPr>
            <w:r w:rsidRPr="00251756">
              <w:rPr>
                <w:rFonts w:eastAsia="ＭＳ 明朝"/>
                <w:b/>
                <w:bCs/>
                <w:sz w:val="22"/>
              </w:rPr>
              <w:t>UE receiver noise figure</w:t>
            </w:r>
          </w:p>
        </w:tc>
        <w:tc>
          <w:tcPr>
            <w:tcW w:w="7386" w:type="dxa"/>
            <w:hideMark/>
          </w:tcPr>
          <w:p w14:paraId="2A24E3F7" w14:textId="77777777" w:rsidR="00F07B50" w:rsidRPr="00251756" w:rsidRDefault="00F07B50" w:rsidP="00F07B50">
            <w:pPr>
              <w:spacing w:afterLines="50" w:after="120"/>
              <w:jc w:val="both"/>
              <w:rPr>
                <w:rFonts w:eastAsia="ＭＳ 明朝"/>
                <w:sz w:val="22"/>
              </w:rPr>
            </w:pPr>
            <w:r w:rsidRPr="00251756">
              <w:rPr>
                <w:rFonts w:eastAsia="ＭＳ 明朝"/>
                <w:sz w:val="22"/>
              </w:rPr>
              <w:t>10dB</w:t>
            </w:r>
          </w:p>
        </w:tc>
      </w:tr>
      <w:tr w:rsidR="00F07B50" w:rsidRPr="00251756" w14:paraId="7BF22BF1" w14:textId="77777777" w:rsidTr="00F07B50">
        <w:trPr>
          <w:trHeight w:val="261"/>
        </w:trPr>
        <w:tc>
          <w:tcPr>
            <w:tcW w:w="2802" w:type="dxa"/>
            <w:hideMark/>
          </w:tcPr>
          <w:p w14:paraId="115C2512" w14:textId="77777777" w:rsidR="00F07B50" w:rsidRPr="00251756" w:rsidRDefault="00F07B50" w:rsidP="00F07B50">
            <w:pPr>
              <w:spacing w:afterLines="50" w:after="120"/>
              <w:jc w:val="both"/>
              <w:rPr>
                <w:rFonts w:eastAsia="ＭＳ 明朝"/>
                <w:sz w:val="22"/>
              </w:rPr>
            </w:pPr>
            <w:r w:rsidRPr="00251756">
              <w:rPr>
                <w:rFonts w:eastAsia="ＭＳ 明朝"/>
                <w:b/>
                <w:bCs/>
                <w:sz w:val="22"/>
              </w:rPr>
              <w:t xml:space="preserve">Criteria for selection for serving </w:t>
            </w:r>
            <w:proofErr w:type="spellStart"/>
            <w:r w:rsidRPr="00251756">
              <w:rPr>
                <w:rFonts w:eastAsia="ＭＳ 明朝"/>
                <w:b/>
                <w:bCs/>
                <w:sz w:val="22"/>
              </w:rPr>
              <w:t>TRxP</w:t>
            </w:r>
            <w:proofErr w:type="spellEnd"/>
          </w:p>
        </w:tc>
        <w:tc>
          <w:tcPr>
            <w:tcW w:w="7386" w:type="dxa"/>
            <w:hideMark/>
          </w:tcPr>
          <w:p w14:paraId="1706D3A5" w14:textId="77777777" w:rsidR="00F07B50" w:rsidRPr="00251756" w:rsidRDefault="00F07B50" w:rsidP="00F07B50">
            <w:pPr>
              <w:spacing w:afterLines="50" w:after="120"/>
              <w:jc w:val="both"/>
              <w:rPr>
                <w:rFonts w:eastAsia="ＭＳ 明朝"/>
                <w:sz w:val="22"/>
              </w:rPr>
            </w:pPr>
            <w:r w:rsidRPr="00251756">
              <w:rPr>
                <w:rFonts w:eastAsia="ＭＳ 明朝"/>
                <w:sz w:val="22"/>
              </w:rPr>
              <w:t>Maximizing RSRP with best analog beam pair, where the digital beamforming is not considered</w:t>
            </w:r>
          </w:p>
        </w:tc>
      </w:tr>
      <w:tr w:rsidR="00F07B50" w:rsidRPr="00251756" w14:paraId="45A6995C" w14:textId="77777777" w:rsidTr="00F07B50">
        <w:trPr>
          <w:trHeight w:val="261"/>
        </w:trPr>
        <w:tc>
          <w:tcPr>
            <w:tcW w:w="2802" w:type="dxa"/>
            <w:hideMark/>
          </w:tcPr>
          <w:p w14:paraId="148CB5F0" w14:textId="77777777" w:rsidR="00F07B50" w:rsidRPr="00251756" w:rsidRDefault="00F07B50" w:rsidP="00F07B50">
            <w:pPr>
              <w:spacing w:afterLines="50" w:after="120"/>
              <w:jc w:val="both"/>
              <w:rPr>
                <w:rFonts w:eastAsia="ＭＳ 明朝"/>
                <w:sz w:val="22"/>
              </w:rPr>
            </w:pPr>
            <w:r w:rsidRPr="00251756">
              <w:rPr>
                <w:rFonts w:eastAsia="ＭＳ 明朝"/>
                <w:b/>
                <w:bCs/>
                <w:sz w:val="22"/>
              </w:rPr>
              <w:t xml:space="preserve">Criteria for analog beam selection for serving </w:t>
            </w:r>
            <w:proofErr w:type="spellStart"/>
            <w:r w:rsidRPr="00251756">
              <w:rPr>
                <w:rFonts w:eastAsia="ＭＳ 明朝"/>
                <w:b/>
                <w:bCs/>
                <w:sz w:val="22"/>
              </w:rPr>
              <w:t>TRxP</w:t>
            </w:r>
            <w:proofErr w:type="spellEnd"/>
          </w:p>
        </w:tc>
        <w:tc>
          <w:tcPr>
            <w:tcW w:w="7386" w:type="dxa"/>
            <w:hideMark/>
          </w:tcPr>
          <w:p w14:paraId="752C758D" w14:textId="77777777" w:rsidR="00F07B50" w:rsidRPr="00251756" w:rsidRDefault="00F07B50" w:rsidP="00F07B50">
            <w:pPr>
              <w:spacing w:afterLines="50" w:after="120"/>
              <w:jc w:val="both"/>
              <w:rPr>
                <w:rFonts w:eastAsia="ＭＳ 明朝"/>
                <w:sz w:val="22"/>
              </w:rPr>
            </w:pPr>
            <w:r>
              <w:rPr>
                <w:rFonts w:eastAsia="ＭＳ 明朝"/>
                <w:sz w:val="22"/>
              </w:rPr>
              <w:t>L1-RSRP</w:t>
            </w:r>
          </w:p>
        </w:tc>
      </w:tr>
      <w:tr w:rsidR="00F07B50" w:rsidRPr="00251756" w14:paraId="2AA57AFA" w14:textId="77777777" w:rsidTr="00F07B50">
        <w:trPr>
          <w:trHeight w:val="261"/>
        </w:trPr>
        <w:tc>
          <w:tcPr>
            <w:tcW w:w="2802" w:type="dxa"/>
          </w:tcPr>
          <w:p w14:paraId="23563112" w14:textId="77777777" w:rsidR="00F07B50" w:rsidRPr="00FE6A58" w:rsidRDefault="00F07B50" w:rsidP="00F07B50">
            <w:pPr>
              <w:spacing w:afterLines="50" w:after="120"/>
              <w:jc w:val="both"/>
              <w:rPr>
                <w:rFonts w:eastAsia="SimSun"/>
                <w:b/>
                <w:bCs/>
                <w:sz w:val="22"/>
                <w:lang w:eastAsia="zh-CN"/>
              </w:rPr>
            </w:pPr>
            <w:r>
              <w:rPr>
                <w:rFonts w:eastAsia="SimSun" w:hint="eastAsia"/>
                <w:b/>
                <w:bCs/>
                <w:sz w:val="22"/>
                <w:lang w:eastAsia="zh-CN"/>
              </w:rPr>
              <w:t>Tr</w:t>
            </w:r>
            <w:r>
              <w:rPr>
                <w:rFonts w:eastAsia="SimSun"/>
                <w:b/>
                <w:bCs/>
                <w:sz w:val="22"/>
                <w:lang w:eastAsia="zh-CN"/>
              </w:rPr>
              <w:t>affic model</w:t>
            </w:r>
          </w:p>
        </w:tc>
        <w:tc>
          <w:tcPr>
            <w:tcW w:w="7386" w:type="dxa"/>
          </w:tcPr>
          <w:p w14:paraId="3CA5406D" w14:textId="77777777" w:rsidR="00F07B50" w:rsidRPr="00FE6A58" w:rsidRDefault="00F07B50" w:rsidP="00F07B50">
            <w:pPr>
              <w:spacing w:afterLines="50" w:after="120"/>
              <w:jc w:val="both"/>
              <w:rPr>
                <w:rFonts w:eastAsia="SimSun"/>
                <w:sz w:val="22"/>
                <w:lang w:eastAsia="zh-CN"/>
              </w:rPr>
            </w:pPr>
            <w:r>
              <w:rPr>
                <w:rFonts w:eastAsia="SimSun" w:hint="eastAsia"/>
                <w:sz w:val="22"/>
                <w:lang w:eastAsia="zh-CN"/>
              </w:rPr>
              <w:t>Fu</w:t>
            </w:r>
            <w:r>
              <w:rPr>
                <w:rFonts w:eastAsia="SimSun"/>
                <w:sz w:val="22"/>
                <w:lang w:eastAsia="zh-CN"/>
              </w:rPr>
              <w:t>ll buffer</w:t>
            </w:r>
          </w:p>
        </w:tc>
      </w:tr>
      <w:tr w:rsidR="00F07B50" w:rsidRPr="00251756" w14:paraId="7FB02803" w14:textId="77777777" w:rsidTr="00F07B50">
        <w:trPr>
          <w:trHeight w:val="469"/>
        </w:trPr>
        <w:tc>
          <w:tcPr>
            <w:tcW w:w="2802" w:type="dxa"/>
            <w:hideMark/>
          </w:tcPr>
          <w:p w14:paraId="296B9972" w14:textId="77777777" w:rsidR="00F07B50" w:rsidRPr="00251756" w:rsidRDefault="00F07B50" w:rsidP="00F07B50">
            <w:pPr>
              <w:spacing w:afterLines="50" w:after="120"/>
              <w:jc w:val="both"/>
              <w:rPr>
                <w:rFonts w:eastAsia="ＭＳ 明朝"/>
                <w:sz w:val="22"/>
              </w:rPr>
            </w:pPr>
            <w:r w:rsidRPr="00251756">
              <w:rPr>
                <w:rFonts w:eastAsia="ＭＳ 明朝"/>
                <w:b/>
                <w:bCs/>
                <w:sz w:val="22"/>
              </w:rPr>
              <w:t>UE distribution</w:t>
            </w:r>
          </w:p>
        </w:tc>
        <w:tc>
          <w:tcPr>
            <w:tcW w:w="7386" w:type="dxa"/>
            <w:hideMark/>
          </w:tcPr>
          <w:p w14:paraId="1FEA6EFA" w14:textId="77777777" w:rsidR="00F07B50" w:rsidRPr="00251756" w:rsidRDefault="00F07B50" w:rsidP="00F07B50">
            <w:pPr>
              <w:spacing w:afterLines="50" w:after="120"/>
              <w:jc w:val="both"/>
              <w:rPr>
                <w:rFonts w:eastAsia="ＭＳ 明朝"/>
                <w:sz w:val="22"/>
              </w:rPr>
            </w:pPr>
            <w:r w:rsidRPr="00251756">
              <w:rPr>
                <w:rFonts w:eastAsia="ＭＳ 明朝"/>
                <w:sz w:val="22"/>
              </w:rPr>
              <w:t xml:space="preserve">80% indoor; 20% outdoor. </w:t>
            </w:r>
            <w:r>
              <w:rPr>
                <w:rFonts w:eastAsia="ＭＳ 明朝"/>
                <w:sz w:val="22"/>
              </w:rPr>
              <w:t>2</w:t>
            </w:r>
            <w:r w:rsidRPr="00251756">
              <w:rPr>
                <w:rFonts w:eastAsia="ＭＳ 明朝"/>
                <w:sz w:val="22"/>
              </w:rPr>
              <w:t xml:space="preserve">0 users per TRP </w:t>
            </w:r>
          </w:p>
        </w:tc>
      </w:tr>
    </w:tbl>
    <w:p w14:paraId="249A51A5" w14:textId="77777777" w:rsidR="00F07B50" w:rsidRDefault="00F07B50" w:rsidP="00F07B50">
      <w:pPr>
        <w:spacing w:afterLines="50" w:after="120"/>
        <w:jc w:val="both"/>
        <w:rPr>
          <w:rFonts w:eastAsia="ＭＳ 明朝" w:hint="eastAsia"/>
          <w:sz w:val="22"/>
          <w:lang w:eastAsia="ja-JP"/>
        </w:rPr>
      </w:pPr>
    </w:p>
    <w:p w14:paraId="4F3AE701" w14:textId="72B52A0B" w:rsidR="00F07B50" w:rsidRPr="007E2694" w:rsidRDefault="00F07B50" w:rsidP="00C25B30">
      <w:pPr>
        <w:pStyle w:val="2"/>
        <w:numPr>
          <w:ilvl w:val="0"/>
          <w:numId w:val="0"/>
        </w:numPr>
        <w:spacing w:before="240" w:after="120"/>
        <w:ind w:left="851"/>
        <w:jc w:val="center"/>
        <w:rPr>
          <w:rFonts w:eastAsia="游明朝"/>
          <w:b/>
          <w:sz w:val="22"/>
          <w:szCs w:val="22"/>
        </w:rPr>
      </w:pPr>
      <w:r w:rsidRPr="007E2694">
        <w:rPr>
          <w:rFonts w:eastAsia="游明朝"/>
          <w:b/>
          <w:sz w:val="22"/>
          <w:szCs w:val="22"/>
        </w:rPr>
        <w:t xml:space="preserve">Table </w:t>
      </w:r>
      <w:r w:rsidR="00AC28A0">
        <w:rPr>
          <w:rFonts w:eastAsia="游明朝"/>
          <w:b/>
          <w:sz w:val="22"/>
          <w:szCs w:val="22"/>
        </w:rPr>
        <w:t>A-</w:t>
      </w:r>
      <w:r w:rsidR="00AC28A0">
        <w:rPr>
          <w:rFonts w:eastAsia="游明朝" w:hint="eastAsia"/>
          <w:b/>
          <w:sz w:val="22"/>
          <w:szCs w:val="22"/>
          <w:lang w:eastAsia="ja-JP"/>
        </w:rPr>
        <w:t>2</w:t>
      </w:r>
      <w:r w:rsidRPr="007E2694">
        <w:rPr>
          <w:rFonts w:eastAsia="游明朝"/>
          <w:b/>
          <w:sz w:val="22"/>
          <w:szCs w:val="22"/>
        </w:rPr>
        <w:t>: Link level simulation assumptions</w:t>
      </w:r>
    </w:p>
    <w:tbl>
      <w:tblPr>
        <w:tblW w:w="9755" w:type="dxa"/>
        <w:jc w:val="center"/>
        <w:tblCellMar>
          <w:left w:w="0" w:type="dxa"/>
          <w:right w:w="0" w:type="dxa"/>
        </w:tblCellMar>
        <w:tblLook w:val="04A0" w:firstRow="1" w:lastRow="0" w:firstColumn="1" w:lastColumn="0" w:noHBand="0" w:noVBand="1"/>
      </w:tblPr>
      <w:tblGrid>
        <w:gridCol w:w="1853"/>
        <w:gridCol w:w="2410"/>
        <w:gridCol w:w="5492"/>
      </w:tblGrid>
      <w:tr w:rsidR="00F07B50" w:rsidRPr="00F11ED9" w14:paraId="113CB9C2" w14:textId="77777777" w:rsidTr="00F07B50">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BCF6D2"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Parameter</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558784"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Value</w:t>
            </w:r>
          </w:p>
        </w:tc>
      </w:tr>
      <w:tr w:rsidR="00F07B50" w:rsidRPr="00F11ED9" w14:paraId="3D3E66A5" w14:textId="77777777" w:rsidTr="00F07B50">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AF030B"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Carrier Frequency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14A659"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4 GHz</w:t>
            </w:r>
          </w:p>
        </w:tc>
      </w:tr>
      <w:tr w:rsidR="00F07B50" w:rsidRPr="00F11ED9" w14:paraId="5DA1B2CA" w14:textId="77777777" w:rsidTr="00F07B50">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F49844"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Sub-carrier Spacing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8237C1"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30kHz</w:t>
            </w:r>
          </w:p>
        </w:tc>
      </w:tr>
      <w:tr w:rsidR="00F07B50" w:rsidRPr="00F11ED9" w14:paraId="12D96A0C" w14:textId="77777777" w:rsidTr="00F07B50">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54DAC2"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Modulation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59031F"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QPSK</w:t>
            </w:r>
          </w:p>
        </w:tc>
      </w:tr>
      <w:tr w:rsidR="00F07B50" w:rsidRPr="00F11ED9" w14:paraId="0DD742E2" w14:textId="77777777" w:rsidTr="00F07B50">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C60129"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Channel Coding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276193"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Polar code</w:t>
            </w:r>
          </w:p>
        </w:tc>
      </w:tr>
      <w:tr w:rsidR="00F07B50" w:rsidRPr="00F11ED9" w14:paraId="4CE075F7" w14:textId="77777777" w:rsidTr="00F07B50">
        <w:trPr>
          <w:trHeight w:val="383"/>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2DA2F5"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Aggregation Level</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D15616"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4, 8</w:t>
            </w:r>
          </w:p>
        </w:tc>
      </w:tr>
      <w:tr w:rsidR="00F07B50" w:rsidRPr="00F11ED9" w14:paraId="50286A17" w14:textId="77777777" w:rsidTr="00F07B50">
        <w:trPr>
          <w:trHeight w:val="331"/>
          <w:jc w:val="center"/>
        </w:trPr>
        <w:tc>
          <w:tcPr>
            <w:tcW w:w="185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5A1A54D4"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Control Resource Set (CORESET) configuration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3F352986" w14:textId="77777777" w:rsidR="00F07B50" w:rsidRPr="00F11ED9" w:rsidRDefault="00F07B50" w:rsidP="00F07B50">
            <w:pPr>
              <w:jc w:val="center"/>
              <w:rPr>
                <w:rFonts w:eastAsia="SimSun"/>
                <w:sz w:val="22"/>
                <w:szCs w:val="22"/>
                <w:lang w:eastAsia="zh-CN"/>
              </w:rPr>
            </w:pPr>
            <w:r w:rsidRPr="00F11ED9">
              <w:rPr>
                <w:rFonts w:eastAsia="SimSun"/>
                <w:sz w:val="22"/>
                <w:szCs w:val="22"/>
                <w:lang w:eastAsia="zh-CN"/>
              </w:rPr>
              <w:t>Time-domain duration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86D1B8" w14:textId="77777777" w:rsidR="00F07B50" w:rsidRPr="00F11ED9" w:rsidRDefault="00F07B50" w:rsidP="00F07B50">
            <w:pPr>
              <w:jc w:val="center"/>
              <w:rPr>
                <w:rFonts w:eastAsiaTheme="minorEastAsia"/>
                <w:sz w:val="22"/>
                <w:szCs w:val="22"/>
              </w:rPr>
            </w:pPr>
            <w:r w:rsidRPr="00F11ED9">
              <w:rPr>
                <w:rFonts w:eastAsia="SimSun"/>
                <w:color w:val="000000" w:themeColor="text1"/>
                <w:kern w:val="24"/>
                <w:sz w:val="22"/>
                <w:szCs w:val="22"/>
                <w:lang w:eastAsia="zh-CN"/>
              </w:rPr>
              <w:t>1 OFDM symbol</w:t>
            </w:r>
          </w:p>
        </w:tc>
      </w:tr>
      <w:tr w:rsidR="00F07B50" w:rsidRPr="00F11ED9" w14:paraId="74EBCDC8" w14:textId="77777777" w:rsidTr="00F07B50">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97AE413" w14:textId="77777777" w:rsidR="00F07B50" w:rsidRPr="00F11ED9" w:rsidRDefault="00F07B50" w:rsidP="00F07B50">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3A8C8013"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CORESET Bandwidth</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B1A2435" w14:textId="77777777" w:rsidR="00F07B50" w:rsidRPr="00F11ED9" w:rsidRDefault="00F07B50" w:rsidP="00F07B50">
            <w:pPr>
              <w:jc w:val="center"/>
              <w:rPr>
                <w:rFonts w:eastAsia="SimSun"/>
                <w:color w:val="000000" w:themeColor="text1"/>
                <w:kern w:val="24"/>
                <w:sz w:val="22"/>
                <w:szCs w:val="22"/>
                <w:lang w:eastAsia="zh-CN"/>
              </w:rPr>
            </w:pPr>
            <w:r w:rsidRPr="00F11ED9">
              <w:rPr>
                <w:rFonts w:eastAsia="SimSun"/>
                <w:color w:val="000000" w:themeColor="text1"/>
                <w:kern w:val="24"/>
                <w:sz w:val="22"/>
                <w:szCs w:val="22"/>
                <w:lang w:eastAsia="zh-CN"/>
              </w:rPr>
              <w:t>20 MHz</w:t>
            </w:r>
          </w:p>
        </w:tc>
      </w:tr>
      <w:tr w:rsidR="00F07B50" w:rsidRPr="00F11ED9" w14:paraId="1DCC2CF2" w14:textId="77777777" w:rsidTr="00F07B50">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15426B45" w14:textId="77777777" w:rsidR="00F07B50" w:rsidRPr="00F11ED9" w:rsidRDefault="00F07B50" w:rsidP="00F07B50">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3019E20D" w14:textId="77777777" w:rsidR="00F07B50" w:rsidRPr="00F11ED9" w:rsidRDefault="00F07B50" w:rsidP="00F07B50">
            <w:pPr>
              <w:jc w:val="center"/>
              <w:rPr>
                <w:rFonts w:eastAsia="SimSun"/>
                <w:sz w:val="22"/>
                <w:szCs w:val="22"/>
                <w:lang w:eastAsia="zh-CN"/>
              </w:rPr>
            </w:pPr>
            <w:r w:rsidRPr="00F11ED9">
              <w:rPr>
                <w:rFonts w:eastAsia="SimSun"/>
                <w:sz w:val="22"/>
                <w:szCs w:val="22"/>
                <w:lang w:eastAsia="zh-CN"/>
              </w:rPr>
              <w:t>CCE-to-REG mapping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01D819" w14:textId="77777777" w:rsidR="00F07B50" w:rsidRPr="00F11ED9" w:rsidRDefault="00F07B50" w:rsidP="00F07B50">
            <w:pPr>
              <w:jc w:val="center"/>
              <w:rPr>
                <w:rFonts w:eastAsia="SimSun"/>
                <w:color w:val="000000" w:themeColor="text1"/>
                <w:kern w:val="24"/>
                <w:sz w:val="22"/>
                <w:szCs w:val="22"/>
                <w:lang w:eastAsia="zh-CN"/>
              </w:rPr>
            </w:pPr>
            <w:r w:rsidRPr="00F11ED9">
              <w:rPr>
                <w:rFonts w:eastAsia="SimSun"/>
                <w:color w:val="000000" w:themeColor="text1"/>
                <w:kern w:val="24"/>
                <w:sz w:val="22"/>
                <w:szCs w:val="22"/>
                <w:lang w:eastAsia="zh-CN"/>
              </w:rPr>
              <w:t>Interleaved (</w:t>
            </w:r>
            <w:proofErr w:type="spellStart"/>
            <w:r w:rsidRPr="00F11ED9">
              <w:rPr>
                <w:rFonts w:eastAsia="SimSun"/>
                <w:color w:val="000000" w:themeColor="text1"/>
                <w:kern w:val="24"/>
                <w:sz w:val="22"/>
                <w:szCs w:val="22"/>
                <w:lang w:eastAsia="zh-CN"/>
              </w:rPr>
              <w:t>Interleaver</w:t>
            </w:r>
            <w:proofErr w:type="spellEnd"/>
            <w:r w:rsidRPr="00F11ED9">
              <w:rPr>
                <w:rFonts w:eastAsia="SimSun"/>
                <w:color w:val="000000" w:themeColor="text1"/>
                <w:kern w:val="24"/>
                <w:sz w:val="22"/>
                <w:szCs w:val="22"/>
                <w:lang w:eastAsia="zh-CN"/>
              </w:rPr>
              <w:t xml:space="preserve"> row: 2)</w:t>
            </w:r>
          </w:p>
        </w:tc>
      </w:tr>
      <w:tr w:rsidR="00F07B50" w:rsidRPr="00F11ED9" w14:paraId="74840793" w14:textId="77777777" w:rsidTr="00F07B50">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CE50F1D" w14:textId="77777777" w:rsidR="00F07B50" w:rsidRPr="00F11ED9" w:rsidRDefault="00F07B50" w:rsidP="00F07B50">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3A81A526" w14:textId="77777777" w:rsidR="00F07B50" w:rsidRPr="00F11ED9" w:rsidRDefault="00F07B50" w:rsidP="00F07B50">
            <w:pPr>
              <w:jc w:val="center"/>
              <w:rPr>
                <w:rFonts w:eastAsia="SimSun"/>
                <w:sz w:val="22"/>
                <w:szCs w:val="22"/>
                <w:lang w:eastAsia="zh-CN"/>
              </w:rPr>
            </w:pPr>
            <w:r w:rsidRPr="00F11ED9">
              <w:rPr>
                <w:rFonts w:eastAsia="SimSun"/>
                <w:sz w:val="22"/>
                <w:szCs w:val="22"/>
                <w:lang w:eastAsia="zh-CN"/>
              </w:rPr>
              <w:t>REG-bundle size</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AA985F0" w14:textId="77777777" w:rsidR="00F07B50" w:rsidRPr="00F11ED9" w:rsidRDefault="00F07B50" w:rsidP="00F07B50">
            <w:pPr>
              <w:jc w:val="center"/>
              <w:rPr>
                <w:rFonts w:eastAsia="SimSun"/>
                <w:color w:val="000000" w:themeColor="text1"/>
                <w:kern w:val="24"/>
                <w:sz w:val="22"/>
                <w:szCs w:val="22"/>
                <w:lang w:eastAsia="zh-CN"/>
              </w:rPr>
            </w:pPr>
            <w:r w:rsidRPr="00F11ED9">
              <w:rPr>
                <w:rFonts w:eastAsia="SimSun" w:hint="eastAsia"/>
                <w:color w:val="000000" w:themeColor="text1"/>
                <w:kern w:val="24"/>
                <w:sz w:val="22"/>
                <w:szCs w:val="22"/>
                <w:lang w:eastAsia="zh-CN"/>
              </w:rPr>
              <w:t>6</w:t>
            </w:r>
          </w:p>
        </w:tc>
      </w:tr>
      <w:tr w:rsidR="00F07B50" w:rsidRPr="00F11ED9" w14:paraId="20C2580D" w14:textId="77777777" w:rsidTr="00F07B50">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082385DF" w14:textId="77777777" w:rsidR="00F07B50" w:rsidRPr="00F11ED9" w:rsidRDefault="00F07B50" w:rsidP="00F07B50">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55D36C0A" w14:textId="77777777" w:rsidR="00F07B50" w:rsidRPr="00F11ED9" w:rsidRDefault="00F07B50" w:rsidP="00F07B50">
            <w:pPr>
              <w:jc w:val="center"/>
              <w:rPr>
                <w:rFonts w:eastAsia="SimSun"/>
                <w:sz w:val="22"/>
                <w:szCs w:val="22"/>
                <w:lang w:eastAsia="zh-CN"/>
              </w:rPr>
            </w:pPr>
            <w:r w:rsidRPr="00F11ED9">
              <w:rPr>
                <w:rFonts w:eastAsia="SimSun"/>
                <w:sz w:val="22"/>
                <w:szCs w:val="22"/>
                <w:lang w:eastAsia="zh-CN"/>
              </w:rPr>
              <w:t>Precoder granularity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AE4A608" w14:textId="77777777" w:rsidR="00F07B50" w:rsidRPr="00F11ED9" w:rsidRDefault="00F07B50" w:rsidP="00F07B50">
            <w:pPr>
              <w:jc w:val="center"/>
              <w:rPr>
                <w:rFonts w:eastAsia="SimSun"/>
                <w:color w:val="000000" w:themeColor="text1"/>
                <w:kern w:val="24"/>
                <w:sz w:val="22"/>
                <w:szCs w:val="22"/>
                <w:lang w:eastAsia="zh-CN"/>
              </w:rPr>
            </w:pPr>
            <w:r w:rsidRPr="00F11ED9">
              <w:rPr>
                <w:rFonts w:eastAsia="SimSun"/>
                <w:color w:val="000000" w:themeColor="text1"/>
                <w:kern w:val="24"/>
                <w:sz w:val="22"/>
                <w:szCs w:val="22"/>
                <w:lang w:eastAsia="zh-CN"/>
              </w:rPr>
              <w:t>REG-bundle</w:t>
            </w:r>
          </w:p>
        </w:tc>
      </w:tr>
      <w:tr w:rsidR="00F07B50" w:rsidRPr="00F11ED9" w14:paraId="4244F459" w14:textId="77777777" w:rsidTr="00F07B50">
        <w:trPr>
          <w:trHeight w:val="331"/>
          <w:jc w:val="center"/>
        </w:trPr>
        <w:tc>
          <w:tcPr>
            <w:tcW w:w="185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AB8A7B7" w14:textId="77777777" w:rsidR="00F07B50" w:rsidRPr="00F11ED9" w:rsidRDefault="00F07B50" w:rsidP="00F07B50">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906EBC6"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Resource mapping</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8FF209" w14:textId="77777777" w:rsidR="00F07B50" w:rsidRPr="00F11ED9" w:rsidRDefault="00F07B50" w:rsidP="00F07B50">
            <w:pPr>
              <w:jc w:val="center"/>
              <w:rPr>
                <w:rFonts w:eastAsia="SimSun"/>
                <w:color w:val="000000" w:themeColor="text1"/>
                <w:kern w:val="24"/>
                <w:sz w:val="22"/>
                <w:szCs w:val="22"/>
                <w:lang w:eastAsia="zh-CN"/>
              </w:rPr>
            </w:pPr>
            <w:r w:rsidRPr="00F11ED9">
              <w:rPr>
                <w:rFonts w:eastAsia="SimSun"/>
                <w:color w:val="000000" w:themeColor="text1"/>
                <w:kern w:val="24"/>
                <w:sz w:val="22"/>
                <w:szCs w:val="22"/>
                <w:lang w:eastAsia="zh-CN"/>
              </w:rPr>
              <w:t>Distributed transmission</w:t>
            </w:r>
          </w:p>
        </w:tc>
      </w:tr>
      <w:tr w:rsidR="00F07B50" w:rsidRPr="00F11ED9" w14:paraId="6C2E3ED7" w14:textId="77777777" w:rsidTr="00F07B50">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5ED332"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Transmission Diversity Scheme</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D90F56"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1-port Precoder Cycling</w:t>
            </w:r>
          </w:p>
        </w:tc>
      </w:tr>
      <w:tr w:rsidR="00F07B50" w:rsidRPr="00F11ED9" w14:paraId="2FB02BD4" w14:textId="77777777" w:rsidTr="00F07B50">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2DADD3" w14:textId="77777777" w:rsidR="00F07B50" w:rsidRPr="00F11ED9" w:rsidRDefault="00F07B50" w:rsidP="00F07B50">
            <w:pPr>
              <w:jc w:val="center"/>
              <w:rPr>
                <w:rFonts w:eastAsia="SimSun"/>
                <w:sz w:val="22"/>
                <w:szCs w:val="22"/>
                <w:lang w:eastAsia="zh-CN"/>
              </w:rPr>
            </w:pPr>
            <w:r w:rsidRPr="00F11ED9">
              <w:rPr>
                <w:rFonts w:eastAsiaTheme="minorEastAsia"/>
                <w:color w:val="000000" w:themeColor="text1"/>
                <w:kern w:val="24"/>
                <w:sz w:val="22"/>
                <w:szCs w:val="22"/>
                <w:lang w:eastAsia="zh-CN"/>
              </w:rPr>
              <w:t>DMRS density</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724AE7" w14:textId="77777777" w:rsidR="00F07B50" w:rsidRPr="00F11ED9" w:rsidRDefault="00F07B50" w:rsidP="00F07B50">
            <w:pPr>
              <w:jc w:val="center"/>
              <w:rPr>
                <w:rFonts w:eastAsia="SimSun"/>
                <w:sz w:val="22"/>
                <w:szCs w:val="22"/>
                <w:lang w:eastAsia="zh-CN"/>
              </w:rPr>
            </w:pPr>
            <w:r w:rsidRPr="00F11ED9">
              <w:rPr>
                <w:rFonts w:eastAsiaTheme="minorEastAsia"/>
                <w:color w:val="000000" w:themeColor="text1"/>
                <w:kern w:val="24"/>
                <w:sz w:val="22"/>
                <w:szCs w:val="22"/>
                <w:lang w:eastAsia="zh-CN"/>
              </w:rPr>
              <w:t>1/4; symbol #1, #5, #9 within each REG</w:t>
            </w:r>
          </w:p>
        </w:tc>
      </w:tr>
      <w:tr w:rsidR="00F07B50" w:rsidRPr="00F11ED9" w14:paraId="37E88018" w14:textId="77777777" w:rsidTr="00F07B50">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8E286E"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Channel Model</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B1B138" w14:textId="77777777" w:rsidR="00F07B50" w:rsidRPr="00F11ED9" w:rsidRDefault="00F07B50" w:rsidP="00F07B50">
            <w:pPr>
              <w:jc w:val="center"/>
              <w:rPr>
                <w:rFonts w:eastAsia="SimSun"/>
                <w:sz w:val="22"/>
                <w:szCs w:val="22"/>
                <w:lang w:eastAsia="zh-CN"/>
              </w:rPr>
            </w:pPr>
            <w:r w:rsidRPr="00F11ED9">
              <w:rPr>
                <w:rFonts w:eastAsiaTheme="minorEastAsia"/>
                <w:bCs/>
                <w:color w:val="000000" w:themeColor="text1"/>
                <w:kern w:val="24"/>
                <w:sz w:val="22"/>
                <w:szCs w:val="22"/>
                <w:lang w:eastAsia="zh-CN"/>
              </w:rPr>
              <w:t>TDL-C</w:t>
            </w:r>
            <w:r w:rsidRPr="00F11ED9">
              <w:rPr>
                <w:rFonts w:eastAsia="SimSun"/>
                <w:bCs/>
                <w:color w:val="000000" w:themeColor="text1"/>
                <w:kern w:val="24"/>
                <w:sz w:val="22"/>
                <w:szCs w:val="22"/>
                <w:lang w:eastAsia="zh-CN"/>
              </w:rPr>
              <w:t>,</w:t>
            </w:r>
            <w:r w:rsidRPr="00F11ED9">
              <w:rPr>
                <w:rFonts w:eastAsiaTheme="minorEastAsia"/>
                <w:bCs/>
                <w:color w:val="000000" w:themeColor="text1"/>
                <w:kern w:val="24"/>
                <w:sz w:val="22"/>
                <w:szCs w:val="22"/>
                <w:lang w:eastAsia="zh-CN"/>
              </w:rPr>
              <w:t xml:space="preserve"> Delay spread 30 ns, UE spread 3 km/h</w:t>
            </w:r>
          </w:p>
        </w:tc>
      </w:tr>
      <w:tr w:rsidR="00F07B50" w:rsidRPr="00F11ED9" w14:paraId="1E134D96" w14:textId="77777777" w:rsidTr="00F07B50">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86EEE2" w14:textId="77777777" w:rsidR="00F07B50" w:rsidRPr="00F11ED9" w:rsidRDefault="00F07B50" w:rsidP="00F07B50">
            <w:pPr>
              <w:jc w:val="center"/>
              <w:rPr>
                <w:rFonts w:eastAsia="SimSun"/>
                <w:sz w:val="22"/>
                <w:szCs w:val="22"/>
                <w:lang w:eastAsia="zh-CN"/>
              </w:rPr>
            </w:pPr>
            <w:proofErr w:type="spellStart"/>
            <w:r w:rsidRPr="00F11ED9">
              <w:rPr>
                <w:rFonts w:eastAsia="SimSun"/>
                <w:color w:val="000000" w:themeColor="text1"/>
                <w:kern w:val="24"/>
                <w:sz w:val="22"/>
                <w:szCs w:val="22"/>
                <w:lang w:eastAsia="zh-CN"/>
              </w:rPr>
              <w:t>gNB</w:t>
            </w:r>
            <w:proofErr w:type="spellEnd"/>
            <w:r w:rsidRPr="00F11ED9">
              <w:rPr>
                <w:rFonts w:eastAsia="SimSun"/>
                <w:color w:val="000000" w:themeColor="text1"/>
                <w:kern w:val="24"/>
                <w:sz w:val="22"/>
                <w:szCs w:val="22"/>
                <w:lang w:eastAsia="zh-CN"/>
              </w:rPr>
              <w:t xml:space="preserve"> antenna configuration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874FF5"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2Tx</w:t>
            </w:r>
          </w:p>
        </w:tc>
      </w:tr>
      <w:tr w:rsidR="00F07B50" w:rsidRPr="00F11ED9" w14:paraId="1F9D7312" w14:textId="77777777" w:rsidTr="00F07B50">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943667"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UE antenna configuration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F7EF21"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4Rx</w:t>
            </w:r>
          </w:p>
        </w:tc>
      </w:tr>
      <w:tr w:rsidR="00F07B50" w:rsidRPr="00F11ED9" w14:paraId="6E6E779F" w14:textId="77777777" w:rsidTr="00F07B50">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44837"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Channel Estimation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634C2F"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MMSE</w:t>
            </w:r>
          </w:p>
        </w:tc>
      </w:tr>
      <w:tr w:rsidR="00F07B50" w:rsidRPr="00F11ED9" w14:paraId="72F976C4" w14:textId="77777777" w:rsidTr="00F07B50">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EFF2B8"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Noise Estimation</w:t>
            </w:r>
          </w:p>
        </w:tc>
        <w:tc>
          <w:tcPr>
            <w:tcW w:w="5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3F3C4E" w14:textId="77777777" w:rsidR="00F07B50" w:rsidRPr="00F11ED9" w:rsidRDefault="00F07B50" w:rsidP="00F07B50">
            <w:pPr>
              <w:jc w:val="center"/>
              <w:rPr>
                <w:rFonts w:eastAsia="SimSun"/>
                <w:sz w:val="22"/>
                <w:szCs w:val="22"/>
                <w:lang w:eastAsia="zh-CN"/>
              </w:rPr>
            </w:pPr>
            <w:r w:rsidRPr="00F11ED9">
              <w:rPr>
                <w:rFonts w:eastAsia="SimSun"/>
                <w:color w:val="000000" w:themeColor="text1"/>
                <w:kern w:val="24"/>
                <w:sz w:val="22"/>
                <w:szCs w:val="22"/>
                <w:lang w:eastAsia="zh-CN"/>
              </w:rPr>
              <w:t>Ideal</w:t>
            </w:r>
          </w:p>
        </w:tc>
      </w:tr>
    </w:tbl>
    <w:p w14:paraId="69125DE2" w14:textId="77777777" w:rsidR="00F07B50" w:rsidRPr="00640D1E" w:rsidRDefault="00F07B50" w:rsidP="00640D1E">
      <w:pPr>
        <w:rPr>
          <w:rFonts w:eastAsiaTheme="minorEastAsia"/>
          <w:lang w:eastAsia="zh-CN"/>
        </w:rPr>
      </w:pPr>
    </w:p>
    <w:sectPr w:rsidR="00F07B50" w:rsidRPr="00640D1E" w:rsidSect="00942BD3">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C10BB1" w14:textId="77777777" w:rsidR="004A5C4F" w:rsidRDefault="004A5C4F">
      <w:r>
        <w:separator/>
      </w:r>
    </w:p>
  </w:endnote>
  <w:endnote w:type="continuationSeparator" w:id="0">
    <w:p w14:paraId="743683E4" w14:textId="77777777" w:rsidR="004A5C4F" w:rsidRDefault="004A5C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ＭＳ ゴシック">
    <w:altName w:val="MS Gothic"/>
    <w:panose1 w:val="020B0609070205080204"/>
    <w:charset w:val="80"/>
    <w:family w:val="modern"/>
    <w:pitch w:val="fixed"/>
    <w:sig w:usb0="E00002FF" w:usb1="6AC7FDFB" w:usb2="00000012" w:usb3="00000000" w:csb0="0002009F" w:csb1="00000000"/>
  </w:font>
  <w:font w:name="ＭＳ 明朝">
    <w:altName w:val="MS Mincho"/>
    <w:panose1 w:val="02020609040205080304"/>
    <w:charset w:val="80"/>
    <w:family w:val="roma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游明朝">
    <w:altName w:val="ＭＳ 明朝"/>
    <w:charset w:val="80"/>
    <w:family w:val="roman"/>
    <w:pitch w:val="variable"/>
    <w:sig w:usb0="00000000" w:usb1="2AC7FCFF"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49D5C0" w14:textId="77777777" w:rsidR="004A5C4F" w:rsidRDefault="004A5C4F">
      <w:r>
        <w:separator/>
      </w:r>
    </w:p>
  </w:footnote>
  <w:footnote w:type="continuationSeparator" w:id="0">
    <w:p w14:paraId="54E9A66D" w14:textId="77777777" w:rsidR="004A5C4F" w:rsidRDefault="004A5C4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13084722"/>
    <w:multiLevelType w:val="hybridMultilevel"/>
    <w:tmpl w:val="BC9ADDDC"/>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D07CE180">
      <w:numFmt w:val="bullet"/>
      <w:lvlText w:val="•"/>
      <w:lvlJc w:val="left"/>
      <w:pPr>
        <w:ind w:left="3600" w:hanging="720"/>
      </w:pPr>
      <w:rPr>
        <w:rFonts w:ascii="Times" w:eastAsia="Batang" w:hAnsi="Times" w:cs="Times"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8AB1A05"/>
    <w:multiLevelType w:val="hybridMultilevel"/>
    <w:tmpl w:val="E7B00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nsid w:val="23B105E2"/>
    <w:multiLevelType w:val="hybridMultilevel"/>
    <w:tmpl w:val="9A789882"/>
    <w:lvl w:ilvl="0" w:tplc="04090001">
      <w:start w:val="1"/>
      <w:numFmt w:val="bullet"/>
      <w:lvlText w:val=""/>
      <w:lvlJc w:val="left"/>
      <w:pPr>
        <w:ind w:left="538" w:hanging="420"/>
      </w:pPr>
      <w:rPr>
        <w:rFonts w:ascii="Wingdings" w:hAnsi="Wingdings" w:hint="default"/>
      </w:rPr>
    </w:lvl>
    <w:lvl w:ilvl="1" w:tplc="0409000B">
      <w:start w:val="1"/>
      <w:numFmt w:val="bullet"/>
      <w:lvlText w:val=""/>
      <w:lvlJc w:val="left"/>
      <w:pPr>
        <w:ind w:left="958" w:hanging="420"/>
      </w:pPr>
      <w:rPr>
        <w:rFonts w:ascii="Wingdings" w:hAnsi="Wingdings" w:hint="default"/>
      </w:rPr>
    </w:lvl>
    <w:lvl w:ilvl="2" w:tplc="0409000D">
      <w:start w:val="1"/>
      <w:numFmt w:val="bullet"/>
      <w:lvlText w:val=""/>
      <w:lvlJc w:val="left"/>
      <w:pPr>
        <w:ind w:left="1378" w:hanging="420"/>
      </w:pPr>
      <w:rPr>
        <w:rFonts w:ascii="Wingdings" w:hAnsi="Wingdings" w:hint="default"/>
      </w:rPr>
    </w:lvl>
    <w:lvl w:ilvl="3" w:tplc="04090001" w:tentative="1">
      <w:start w:val="1"/>
      <w:numFmt w:val="bullet"/>
      <w:lvlText w:val=""/>
      <w:lvlJc w:val="left"/>
      <w:pPr>
        <w:ind w:left="1798" w:hanging="420"/>
      </w:pPr>
      <w:rPr>
        <w:rFonts w:ascii="Wingdings" w:hAnsi="Wingdings" w:hint="default"/>
      </w:rPr>
    </w:lvl>
    <w:lvl w:ilvl="4" w:tplc="0409000B" w:tentative="1">
      <w:start w:val="1"/>
      <w:numFmt w:val="bullet"/>
      <w:lvlText w:val=""/>
      <w:lvlJc w:val="left"/>
      <w:pPr>
        <w:ind w:left="2218" w:hanging="420"/>
      </w:pPr>
      <w:rPr>
        <w:rFonts w:ascii="Wingdings" w:hAnsi="Wingdings" w:hint="default"/>
      </w:rPr>
    </w:lvl>
    <w:lvl w:ilvl="5" w:tplc="0409000D" w:tentative="1">
      <w:start w:val="1"/>
      <w:numFmt w:val="bullet"/>
      <w:lvlText w:val=""/>
      <w:lvlJc w:val="left"/>
      <w:pPr>
        <w:ind w:left="2638" w:hanging="420"/>
      </w:pPr>
      <w:rPr>
        <w:rFonts w:ascii="Wingdings" w:hAnsi="Wingdings" w:hint="default"/>
      </w:rPr>
    </w:lvl>
    <w:lvl w:ilvl="6" w:tplc="04090001" w:tentative="1">
      <w:start w:val="1"/>
      <w:numFmt w:val="bullet"/>
      <w:lvlText w:val=""/>
      <w:lvlJc w:val="left"/>
      <w:pPr>
        <w:ind w:left="3058" w:hanging="420"/>
      </w:pPr>
      <w:rPr>
        <w:rFonts w:ascii="Wingdings" w:hAnsi="Wingdings" w:hint="default"/>
      </w:rPr>
    </w:lvl>
    <w:lvl w:ilvl="7" w:tplc="0409000B" w:tentative="1">
      <w:start w:val="1"/>
      <w:numFmt w:val="bullet"/>
      <w:lvlText w:val=""/>
      <w:lvlJc w:val="left"/>
      <w:pPr>
        <w:ind w:left="3478" w:hanging="420"/>
      </w:pPr>
      <w:rPr>
        <w:rFonts w:ascii="Wingdings" w:hAnsi="Wingdings" w:hint="default"/>
      </w:rPr>
    </w:lvl>
    <w:lvl w:ilvl="8" w:tplc="0409000D" w:tentative="1">
      <w:start w:val="1"/>
      <w:numFmt w:val="bullet"/>
      <w:lvlText w:val=""/>
      <w:lvlJc w:val="left"/>
      <w:pPr>
        <w:ind w:left="3898" w:hanging="420"/>
      </w:pPr>
      <w:rPr>
        <w:rFonts w:ascii="Wingdings" w:hAnsi="Wingdings" w:hint="default"/>
      </w:rPr>
    </w:lvl>
  </w:abstractNum>
  <w:abstractNum w:abstractNumId="5">
    <w:nsid w:val="2D7B1667"/>
    <w:multiLevelType w:val="hybridMultilevel"/>
    <w:tmpl w:val="08948D2E"/>
    <w:lvl w:ilvl="0" w:tplc="29E48F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902507F"/>
    <w:multiLevelType w:val="hybridMultilevel"/>
    <w:tmpl w:val="34A88988"/>
    <w:lvl w:ilvl="0" w:tplc="77069E5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6090D38"/>
    <w:multiLevelType w:val="hybridMultilevel"/>
    <w:tmpl w:val="B2DC4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BFA69C5"/>
    <w:multiLevelType w:val="hybridMultilevel"/>
    <w:tmpl w:val="2042DD94"/>
    <w:lvl w:ilvl="0" w:tplc="BF92C39E">
      <w:numFmt w:val="bullet"/>
      <w:lvlText w:val="-"/>
      <w:lvlJc w:val="left"/>
      <w:pPr>
        <w:ind w:left="480" w:hanging="360"/>
      </w:pPr>
      <w:rPr>
        <w:rFonts w:ascii="Times New Roman" w:eastAsia="ＭＳ ゴシック" w:hAnsi="Times New Roman" w:cs="Times New Roman" w:hint="default"/>
      </w:rPr>
    </w:lvl>
    <w:lvl w:ilvl="1" w:tplc="0409000B" w:tentative="1">
      <w:start w:val="1"/>
      <w:numFmt w:val="bullet"/>
      <w:lvlText w:val=""/>
      <w:lvlJc w:val="left"/>
      <w:pPr>
        <w:ind w:left="960" w:hanging="420"/>
      </w:pPr>
      <w:rPr>
        <w:rFonts w:ascii="Wingdings" w:hAnsi="Wingdings" w:hint="default"/>
      </w:rPr>
    </w:lvl>
    <w:lvl w:ilvl="2" w:tplc="0409000D" w:tentative="1">
      <w:start w:val="1"/>
      <w:numFmt w:val="bullet"/>
      <w:lvlText w:val=""/>
      <w:lvlJc w:val="left"/>
      <w:pPr>
        <w:ind w:left="1380" w:hanging="420"/>
      </w:pPr>
      <w:rPr>
        <w:rFonts w:ascii="Wingdings" w:hAnsi="Wingdings" w:hint="default"/>
      </w:rPr>
    </w:lvl>
    <w:lvl w:ilvl="3" w:tplc="04090001" w:tentative="1">
      <w:start w:val="1"/>
      <w:numFmt w:val="bullet"/>
      <w:lvlText w:val=""/>
      <w:lvlJc w:val="left"/>
      <w:pPr>
        <w:ind w:left="1800" w:hanging="420"/>
      </w:pPr>
      <w:rPr>
        <w:rFonts w:ascii="Wingdings" w:hAnsi="Wingdings" w:hint="default"/>
      </w:rPr>
    </w:lvl>
    <w:lvl w:ilvl="4" w:tplc="0409000B" w:tentative="1">
      <w:start w:val="1"/>
      <w:numFmt w:val="bullet"/>
      <w:lvlText w:val=""/>
      <w:lvlJc w:val="left"/>
      <w:pPr>
        <w:ind w:left="2220" w:hanging="420"/>
      </w:pPr>
      <w:rPr>
        <w:rFonts w:ascii="Wingdings" w:hAnsi="Wingdings" w:hint="default"/>
      </w:rPr>
    </w:lvl>
    <w:lvl w:ilvl="5" w:tplc="0409000D" w:tentative="1">
      <w:start w:val="1"/>
      <w:numFmt w:val="bullet"/>
      <w:lvlText w:val=""/>
      <w:lvlJc w:val="left"/>
      <w:pPr>
        <w:ind w:left="2640" w:hanging="420"/>
      </w:pPr>
      <w:rPr>
        <w:rFonts w:ascii="Wingdings" w:hAnsi="Wingdings" w:hint="default"/>
      </w:rPr>
    </w:lvl>
    <w:lvl w:ilvl="6" w:tplc="04090001" w:tentative="1">
      <w:start w:val="1"/>
      <w:numFmt w:val="bullet"/>
      <w:lvlText w:val=""/>
      <w:lvlJc w:val="left"/>
      <w:pPr>
        <w:ind w:left="3060" w:hanging="420"/>
      </w:pPr>
      <w:rPr>
        <w:rFonts w:ascii="Wingdings" w:hAnsi="Wingdings" w:hint="default"/>
      </w:rPr>
    </w:lvl>
    <w:lvl w:ilvl="7" w:tplc="0409000B" w:tentative="1">
      <w:start w:val="1"/>
      <w:numFmt w:val="bullet"/>
      <w:lvlText w:val=""/>
      <w:lvlJc w:val="left"/>
      <w:pPr>
        <w:ind w:left="3480" w:hanging="420"/>
      </w:pPr>
      <w:rPr>
        <w:rFonts w:ascii="Wingdings" w:hAnsi="Wingdings" w:hint="default"/>
      </w:rPr>
    </w:lvl>
    <w:lvl w:ilvl="8" w:tplc="0409000D" w:tentative="1">
      <w:start w:val="1"/>
      <w:numFmt w:val="bullet"/>
      <w:lvlText w:val=""/>
      <w:lvlJc w:val="left"/>
      <w:pPr>
        <w:ind w:left="3900" w:hanging="420"/>
      </w:pPr>
      <w:rPr>
        <w:rFonts w:ascii="Wingdings" w:hAnsi="Wingdings" w:hint="default"/>
      </w:rPr>
    </w:lvl>
  </w:abstractNum>
  <w:abstractNum w:abstractNumId="9">
    <w:nsid w:val="5BEB212E"/>
    <w:multiLevelType w:val="hybridMultilevel"/>
    <w:tmpl w:val="A8649C38"/>
    <w:lvl w:ilvl="0" w:tplc="72BC09CE">
      <w:start w:val="2"/>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0">
    <w:nsid w:val="654C5480"/>
    <w:multiLevelType w:val="hybridMultilevel"/>
    <w:tmpl w:val="E392E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nsid w:val="6B6C5552"/>
    <w:multiLevelType w:val="hybridMultilevel"/>
    <w:tmpl w:val="E848A8E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2">
    <w:nsid w:val="6D315225"/>
    <w:multiLevelType w:val="hybridMultilevel"/>
    <w:tmpl w:val="DE783BD0"/>
    <w:lvl w:ilvl="0" w:tplc="F8FA1F86">
      <w:start w:val="1"/>
      <w:numFmt w:val="decimal"/>
      <w:lvlText w:val="%1)"/>
      <w:lvlJc w:val="left"/>
      <w:pPr>
        <w:ind w:left="360" w:hanging="360"/>
      </w:pPr>
      <w:rPr>
        <w:rFonts w:hint="default"/>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703157D4"/>
    <w:multiLevelType w:val="multilevel"/>
    <w:tmpl w:val="A4001818"/>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num w:numId="1">
    <w:abstractNumId w:val="13"/>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2"/>
  </w:num>
  <w:num w:numId="5">
    <w:abstractNumId w:val="1"/>
  </w:num>
  <w:num w:numId="6">
    <w:abstractNumId w:val="10"/>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num>
  <w:num w:numId="9">
    <w:abstractNumId w:val="9"/>
  </w:num>
  <w:num w:numId="10">
    <w:abstractNumId w:val="11"/>
  </w:num>
  <w:num w:numId="11">
    <w:abstractNumId w:val="9"/>
  </w:num>
  <w:num w:numId="12">
    <w:abstractNumId w:val="12"/>
  </w:num>
  <w:num w:numId="13">
    <w:abstractNumId w:val="4"/>
  </w:num>
  <w:num w:numId="14">
    <w:abstractNumId w:val="13"/>
  </w:num>
  <w:num w:numId="15">
    <w:abstractNumId w:val="0"/>
  </w:num>
  <w:num w:numId="16">
    <w:abstractNumId w:val="3"/>
  </w:num>
  <w:num w:numId="17">
    <w:abstractNumId w:val="8"/>
  </w:num>
  <w:num w:numId="18">
    <w:abstractNumId w:val="5"/>
  </w:num>
  <w:num w:numId="19">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removeDateAndTim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819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2BD3"/>
    <w:rsid w:val="00001FA3"/>
    <w:rsid w:val="00002446"/>
    <w:rsid w:val="000033C8"/>
    <w:rsid w:val="0001256C"/>
    <w:rsid w:val="00012B3D"/>
    <w:rsid w:val="00013592"/>
    <w:rsid w:val="00014FAD"/>
    <w:rsid w:val="00016537"/>
    <w:rsid w:val="0002049B"/>
    <w:rsid w:val="000218E4"/>
    <w:rsid w:val="00022126"/>
    <w:rsid w:val="00022C08"/>
    <w:rsid w:val="00022FD2"/>
    <w:rsid w:val="00023A19"/>
    <w:rsid w:val="00024D54"/>
    <w:rsid w:val="00025E22"/>
    <w:rsid w:val="000267DD"/>
    <w:rsid w:val="00030C78"/>
    <w:rsid w:val="00031087"/>
    <w:rsid w:val="00031AC3"/>
    <w:rsid w:val="00031D83"/>
    <w:rsid w:val="000356F6"/>
    <w:rsid w:val="000360B8"/>
    <w:rsid w:val="00037538"/>
    <w:rsid w:val="00040FF7"/>
    <w:rsid w:val="00042FFE"/>
    <w:rsid w:val="00044C67"/>
    <w:rsid w:val="000539A4"/>
    <w:rsid w:val="000540E5"/>
    <w:rsid w:val="0005723C"/>
    <w:rsid w:val="00060A4A"/>
    <w:rsid w:val="00060B3A"/>
    <w:rsid w:val="00064491"/>
    <w:rsid w:val="0006557C"/>
    <w:rsid w:val="00066EAA"/>
    <w:rsid w:val="000705F3"/>
    <w:rsid w:val="00070B4C"/>
    <w:rsid w:val="00072E96"/>
    <w:rsid w:val="00073717"/>
    <w:rsid w:val="00073B26"/>
    <w:rsid w:val="000774FC"/>
    <w:rsid w:val="00077FE9"/>
    <w:rsid w:val="00080420"/>
    <w:rsid w:val="000809F5"/>
    <w:rsid w:val="00081157"/>
    <w:rsid w:val="00084939"/>
    <w:rsid w:val="00085F0B"/>
    <w:rsid w:val="00087D63"/>
    <w:rsid w:val="00092B86"/>
    <w:rsid w:val="00093853"/>
    <w:rsid w:val="00096F15"/>
    <w:rsid w:val="000A0E63"/>
    <w:rsid w:val="000A24FF"/>
    <w:rsid w:val="000A4DDE"/>
    <w:rsid w:val="000A5B84"/>
    <w:rsid w:val="000B0AFC"/>
    <w:rsid w:val="000B1DA3"/>
    <w:rsid w:val="000B22D8"/>
    <w:rsid w:val="000B64CE"/>
    <w:rsid w:val="000B750E"/>
    <w:rsid w:val="000B7902"/>
    <w:rsid w:val="000C052A"/>
    <w:rsid w:val="000C0B02"/>
    <w:rsid w:val="000C1FE0"/>
    <w:rsid w:val="000C4878"/>
    <w:rsid w:val="000C7C79"/>
    <w:rsid w:val="000D0F14"/>
    <w:rsid w:val="000D266F"/>
    <w:rsid w:val="000D3A63"/>
    <w:rsid w:val="000D4895"/>
    <w:rsid w:val="000D5BB2"/>
    <w:rsid w:val="000D6727"/>
    <w:rsid w:val="000E21A5"/>
    <w:rsid w:val="000E21FB"/>
    <w:rsid w:val="000E6500"/>
    <w:rsid w:val="000E7982"/>
    <w:rsid w:val="000E7A9C"/>
    <w:rsid w:val="000F0018"/>
    <w:rsid w:val="000F130A"/>
    <w:rsid w:val="000F173E"/>
    <w:rsid w:val="000F2893"/>
    <w:rsid w:val="000F489E"/>
    <w:rsid w:val="00101219"/>
    <w:rsid w:val="00103BF7"/>
    <w:rsid w:val="001043F5"/>
    <w:rsid w:val="00104765"/>
    <w:rsid w:val="00105377"/>
    <w:rsid w:val="00105E61"/>
    <w:rsid w:val="001100B2"/>
    <w:rsid w:val="00112E9D"/>
    <w:rsid w:val="00114EB6"/>
    <w:rsid w:val="00116F88"/>
    <w:rsid w:val="00117A91"/>
    <w:rsid w:val="00117CA5"/>
    <w:rsid w:val="001216A4"/>
    <w:rsid w:val="00123B4F"/>
    <w:rsid w:val="00124021"/>
    <w:rsid w:val="00124370"/>
    <w:rsid w:val="00133058"/>
    <w:rsid w:val="00133B9E"/>
    <w:rsid w:val="00134143"/>
    <w:rsid w:val="00135718"/>
    <w:rsid w:val="00136DF7"/>
    <w:rsid w:val="00141E56"/>
    <w:rsid w:val="001453DF"/>
    <w:rsid w:val="0014742B"/>
    <w:rsid w:val="00147978"/>
    <w:rsid w:val="00150C56"/>
    <w:rsid w:val="00154899"/>
    <w:rsid w:val="00154CFC"/>
    <w:rsid w:val="00160161"/>
    <w:rsid w:val="00160A85"/>
    <w:rsid w:val="00161011"/>
    <w:rsid w:val="001618C3"/>
    <w:rsid w:val="00162082"/>
    <w:rsid w:val="00165791"/>
    <w:rsid w:val="0016676A"/>
    <w:rsid w:val="00167F65"/>
    <w:rsid w:val="00173289"/>
    <w:rsid w:val="001747BD"/>
    <w:rsid w:val="00176417"/>
    <w:rsid w:val="00180C66"/>
    <w:rsid w:val="00181676"/>
    <w:rsid w:val="001830E2"/>
    <w:rsid w:val="0019010B"/>
    <w:rsid w:val="00194B9F"/>
    <w:rsid w:val="00197E77"/>
    <w:rsid w:val="001A0F73"/>
    <w:rsid w:val="001A291B"/>
    <w:rsid w:val="001A4227"/>
    <w:rsid w:val="001A512E"/>
    <w:rsid w:val="001A7FB2"/>
    <w:rsid w:val="001B53FC"/>
    <w:rsid w:val="001B7672"/>
    <w:rsid w:val="001C5170"/>
    <w:rsid w:val="001C715B"/>
    <w:rsid w:val="001D428F"/>
    <w:rsid w:val="001D4F2A"/>
    <w:rsid w:val="001D68B7"/>
    <w:rsid w:val="001E1FE4"/>
    <w:rsid w:val="001E61A6"/>
    <w:rsid w:val="001E703F"/>
    <w:rsid w:val="001E72D3"/>
    <w:rsid w:val="001F045D"/>
    <w:rsid w:val="001F3489"/>
    <w:rsid w:val="001F6558"/>
    <w:rsid w:val="001F70E9"/>
    <w:rsid w:val="001F77DE"/>
    <w:rsid w:val="00200823"/>
    <w:rsid w:val="0020318B"/>
    <w:rsid w:val="00203753"/>
    <w:rsid w:val="002037C6"/>
    <w:rsid w:val="002039B1"/>
    <w:rsid w:val="00203AA7"/>
    <w:rsid w:val="0020458D"/>
    <w:rsid w:val="0021310C"/>
    <w:rsid w:val="00216687"/>
    <w:rsid w:val="00222CD8"/>
    <w:rsid w:val="0022312D"/>
    <w:rsid w:val="00225E30"/>
    <w:rsid w:val="00226A37"/>
    <w:rsid w:val="00230928"/>
    <w:rsid w:val="0023522F"/>
    <w:rsid w:val="002361DB"/>
    <w:rsid w:val="00236A8E"/>
    <w:rsid w:val="00241F67"/>
    <w:rsid w:val="0024221C"/>
    <w:rsid w:val="00242FF8"/>
    <w:rsid w:val="00243E2E"/>
    <w:rsid w:val="00250CB4"/>
    <w:rsid w:val="0025279D"/>
    <w:rsid w:val="00252D0E"/>
    <w:rsid w:val="00254A06"/>
    <w:rsid w:val="00254FF9"/>
    <w:rsid w:val="00256790"/>
    <w:rsid w:val="00261A16"/>
    <w:rsid w:val="0026582B"/>
    <w:rsid w:val="00275166"/>
    <w:rsid w:val="002762BB"/>
    <w:rsid w:val="0028210B"/>
    <w:rsid w:val="00286A1E"/>
    <w:rsid w:val="00287DC6"/>
    <w:rsid w:val="00290282"/>
    <w:rsid w:val="002915C8"/>
    <w:rsid w:val="00294C21"/>
    <w:rsid w:val="002965DA"/>
    <w:rsid w:val="0029693F"/>
    <w:rsid w:val="0029705F"/>
    <w:rsid w:val="002A29E5"/>
    <w:rsid w:val="002A2A90"/>
    <w:rsid w:val="002A3489"/>
    <w:rsid w:val="002A3677"/>
    <w:rsid w:val="002A4C1F"/>
    <w:rsid w:val="002B0080"/>
    <w:rsid w:val="002B0425"/>
    <w:rsid w:val="002B0A57"/>
    <w:rsid w:val="002B11BD"/>
    <w:rsid w:val="002B177A"/>
    <w:rsid w:val="002B1CB4"/>
    <w:rsid w:val="002B2EDB"/>
    <w:rsid w:val="002C0B7E"/>
    <w:rsid w:val="002C6225"/>
    <w:rsid w:val="002D0D32"/>
    <w:rsid w:val="002D3AF3"/>
    <w:rsid w:val="002D4CEB"/>
    <w:rsid w:val="002D5BC9"/>
    <w:rsid w:val="002D5C53"/>
    <w:rsid w:val="002D659C"/>
    <w:rsid w:val="002D733E"/>
    <w:rsid w:val="002E07D9"/>
    <w:rsid w:val="002E0DE8"/>
    <w:rsid w:val="002E115E"/>
    <w:rsid w:val="002E52C5"/>
    <w:rsid w:val="002E75CD"/>
    <w:rsid w:val="002E766D"/>
    <w:rsid w:val="002F04C3"/>
    <w:rsid w:val="002F1077"/>
    <w:rsid w:val="002F10CC"/>
    <w:rsid w:val="002F2EF9"/>
    <w:rsid w:val="002F32B1"/>
    <w:rsid w:val="002F5586"/>
    <w:rsid w:val="002F5869"/>
    <w:rsid w:val="002F7E5A"/>
    <w:rsid w:val="0030027E"/>
    <w:rsid w:val="00301019"/>
    <w:rsid w:val="003026F0"/>
    <w:rsid w:val="00305FE0"/>
    <w:rsid w:val="0030705A"/>
    <w:rsid w:val="00310237"/>
    <w:rsid w:val="00312165"/>
    <w:rsid w:val="00316B11"/>
    <w:rsid w:val="00320301"/>
    <w:rsid w:val="00320E4E"/>
    <w:rsid w:val="0032397B"/>
    <w:rsid w:val="00325395"/>
    <w:rsid w:val="0032666D"/>
    <w:rsid w:val="00327441"/>
    <w:rsid w:val="00327667"/>
    <w:rsid w:val="0033014F"/>
    <w:rsid w:val="003315B1"/>
    <w:rsid w:val="00331E79"/>
    <w:rsid w:val="00333067"/>
    <w:rsid w:val="00333CB3"/>
    <w:rsid w:val="00334D16"/>
    <w:rsid w:val="00335525"/>
    <w:rsid w:val="00335A29"/>
    <w:rsid w:val="00337AA5"/>
    <w:rsid w:val="00337BD5"/>
    <w:rsid w:val="003419AF"/>
    <w:rsid w:val="00341B5F"/>
    <w:rsid w:val="003422B2"/>
    <w:rsid w:val="00346016"/>
    <w:rsid w:val="00346182"/>
    <w:rsid w:val="00346A65"/>
    <w:rsid w:val="003526DF"/>
    <w:rsid w:val="0035392F"/>
    <w:rsid w:val="003546C8"/>
    <w:rsid w:val="00356577"/>
    <w:rsid w:val="00357418"/>
    <w:rsid w:val="00360C69"/>
    <w:rsid w:val="00365C94"/>
    <w:rsid w:val="003670DC"/>
    <w:rsid w:val="00367E96"/>
    <w:rsid w:val="00371B9B"/>
    <w:rsid w:val="00373867"/>
    <w:rsid w:val="00373EFD"/>
    <w:rsid w:val="00375FC3"/>
    <w:rsid w:val="003764E3"/>
    <w:rsid w:val="00377239"/>
    <w:rsid w:val="00380FC4"/>
    <w:rsid w:val="00381DF1"/>
    <w:rsid w:val="00382CE6"/>
    <w:rsid w:val="00385651"/>
    <w:rsid w:val="00386D0F"/>
    <w:rsid w:val="003903AA"/>
    <w:rsid w:val="00393D42"/>
    <w:rsid w:val="00393D72"/>
    <w:rsid w:val="003961F6"/>
    <w:rsid w:val="003967EC"/>
    <w:rsid w:val="00396977"/>
    <w:rsid w:val="00397964"/>
    <w:rsid w:val="00397D3E"/>
    <w:rsid w:val="00397F22"/>
    <w:rsid w:val="003A00C3"/>
    <w:rsid w:val="003A06B1"/>
    <w:rsid w:val="003A0810"/>
    <w:rsid w:val="003A0FD1"/>
    <w:rsid w:val="003A16C3"/>
    <w:rsid w:val="003A1A94"/>
    <w:rsid w:val="003A1E06"/>
    <w:rsid w:val="003A49A4"/>
    <w:rsid w:val="003A4E44"/>
    <w:rsid w:val="003A5A3B"/>
    <w:rsid w:val="003A5D6F"/>
    <w:rsid w:val="003A60AC"/>
    <w:rsid w:val="003B1EF7"/>
    <w:rsid w:val="003B428E"/>
    <w:rsid w:val="003C20F5"/>
    <w:rsid w:val="003C2214"/>
    <w:rsid w:val="003C2683"/>
    <w:rsid w:val="003D06EE"/>
    <w:rsid w:val="003D1894"/>
    <w:rsid w:val="003D3811"/>
    <w:rsid w:val="003D4F7B"/>
    <w:rsid w:val="003D5073"/>
    <w:rsid w:val="003D520D"/>
    <w:rsid w:val="003E1562"/>
    <w:rsid w:val="003E29DA"/>
    <w:rsid w:val="003E2B79"/>
    <w:rsid w:val="003E50FC"/>
    <w:rsid w:val="003E6215"/>
    <w:rsid w:val="003F0626"/>
    <w:rsid w:val="003F09B7"/>
    <w:rsid w:val="003F0C5C"/>
    <w:rsid w:val="003F24B5"/>
    <w:rsid w:val="003F2DD3"/>
    <w:rsid w:val="003F2DE6"/>
    <w:rsid w:val="003F3257"/>
    <w:rsid w:val="003F33E2"/>
    <w:rsid w:val="003F3C52"/>
    <w:rsid w:val="003F419B"/>
    <w:rsid w:val="003F4266"/>
    <w:rsid w:val="00401E0F"/>
    <w:rsid w:val="00402D8D"/>
    <w:rsid w:val="00404CB8"/>
    <w:rsid w:val="004051AA"/>
    <w:rsid w:val="004051ED"/>
    <w:rsid w:val="00405678"/>
    <w:rsid w:val="004059A5"/>
    <w:rsid w:val="0040646F"/>
    <w:rsid w:val="00412134"/>
    <w:rsid w:val="00414797"/>
    <w:rsid w:val="00414FAE"/>
    <w:rsid w:val="00416B4E"/>
    <w:rsid w:val="00417284"/>
    <w:rsid w:val="004210E1"/>
    <w:rsid w:val="00421336"/>
    <w:rsid w:val="004225EC"/>
    <w:rsid w:val="00425D25"/>
    <w:rsid w:val="00427130"/>
    <w:rsid w:val="004279CC"/>
    <w:rsid w:val="004313FB"/>
    <w:rsid w:val="00432CC6"/>
    <w:rsid w:val="00433013"/>
    <w:rsid w:val="004338CC"/>
    <w:rsid w:val="00433BF0"/>
    <w:rsid w:val="00434B35"/>
    <w:rsid w:val="00436742"/>
    <w:rsid w:val="004369EC"/>
    <w:rsid w:val="00437C54"/>
    <w:rsid w:val="00442B24"/>
    <w:rsid w:val="004432B5"/>
    <w:rsid w:val="00444022"/>
    <w:rsid w:val="004440E0"/>
    <w:rsid w:val="00445483"/>
    <w:rsid w:val="004462B0"/>
    <w:rsid w:val="00450542"/>
    <w:rsid w:val="004517DB"/>
    <w:rsid w:val="00451D30"/>
    <w:rsid w:val="004552AD"/>
    <w:rsid w:val="00456A2E"/>
    <w:rsid w:val="00457A59"/>
    <w:rsid w:val="004601C5"/>
    <w:rsid w:val="00461FD9"/>
    <w:rsid w:val="004638B6"/>
    <w:rsid w:val="00464DE9"/>
    <w:rsid w:val="00465B64"/>
    <w:rsid w:val="00465C34"/>
    <w:rsid w:val="004674E2"/>
    <w:rsid w:val="0047061C"/>
    <w:rsid w:val="00470D48"/>
    <w:rsid w:val="00473AA0"/>
    <w:rsid w:val="00476288"/>
    <w:rsid w:val="004816C9"/>
    <w:rsid w:val="00482D04"/>
    <w:rsid w:val="0048338E"/>
    <w:rsid w:val="004838B1"/>
    <w:rsid w:val="004900F3"/>
    <w:rsid w:val="0049373A"/>
    <w:rsid w:val="004967E8"/>
    <w:rsid w:val="00496A1C"/>
    <w:rsid w:val="00497509"/>
    <w:rsid w:val="004A23C3"/>
    <w:rsid w:val="004A5C4F"/>
    <w:rsid w:val="004A7C4C"/>
    <w:rsid w:val="004B189A"/>
    <w:rsid w:val="004B1906"/>
    <w:rsid w:val="004B1A12"/>
    <w:rsid w:val="004B27AF"/>
    <w:rsid w:val="004B3E2A"/>
    <w:rsid w:val="004B4FC5"/>
    <w:rsid w:val="004C2B40"/>
    <w:rsid w:val="004C395E"/>
    <w:rsid w:val="004C50B3"/>
    <w:rsid w:val="004D13D3"/>
    <w:rsid w:val="004D2228"/>
    <w:rsid w:val="004D681C"/>
    <w:rsid w:val="004D6C16"/>
    <w:rsid w:val="004D797C"/>
    <w:rsid w:val="004E0A73"/>
    <w:rsid w:val="004E6667"/>
    <w:rsid w:val="004E7146"/>
    <w:rsid w:val="004F2976"/>
    <w:rsid w:val="004F3062"/>
    <w:rsid w:val="00502774"/>
    <w:rsid w:val="00504758"/>
    <w:rsid w:val="00504B26"/>
    <w:rsid w:val="00505499"/>
    <w:rsid w:val="00510246"/>
    <w:rsid w:val="00511AE9"/>
    <w:rsid w:val="00513865"/>
    <w:rsid w:val="00514EFE"/>
    <w:rsid w:val="005154F3"/>
    <w:rsid w:val="005220F2"/>
    <w:rsid w:val="005236E4"/>
    <w:rsid w:val="005248A6"/>
    <w:rsid w:val="0052647C"/>
    <w:rsid w:val="005274A2"/>
    <w:rsid w:val="005310D6"/>
    <w:rsid w:val="00531292"/>
    <w:rsid w:val="005319FF"/>
    <w:rsid w:val="00536768"/>
    <w:rsid w:val="00537C91"/>
    <w:rsid w:val="00541E58"/>
    <w:rsid w:val="005441DD"/>
    <w:rsid w:val="005445AB"/>
    <w:rsid w:val="00546019"/>
    <w:rsid w:val="00546780"/>
    <w:rsid w:val="005501AF"/>
    <w:rsid w:val="00550E68"/>
    <w:rsid w:val="0055115E"/>
    <w:rsid w:val="00551EB1"/>
    <w:rsid w:val="005527D5"/>
    <w:rsid w:val="00552F36"/>
    <w:rsid w:val="00553B9A"/>
    <w:rsid w:val="00553D7A"/>
    <w:rsid w:val="00554587"/>
    <w:rsid w:val="00554E9B"/>
    <w:rsid w:val="0055686B"/>
    <w:rsid w:val="00556984"/>
    <w:rsid w:val="00557A21"/>
    <w:rsid w:val="00561944"/>
    <w:rsid w:val="00562299"/>
    <w:rsid w:val="005624CE"/>
    <w:rsid w:val="005634ED"/>
    <w:rsid w:val="00565168"/>
    <w:rsid w:val="005656D7"/>
    <w:rsid w:val="005665A6"/>
    <w:rsid w:val="00567296"/>
    <w:rsid w:val="00570177"/>
    <w:rsid w:val="0057053D"/>
    <w:rsid w:val="00570695"/>
    <w:rsid w:val="00570880"/>
    <w:rsid w:val="0057372D"/>
    <w:rsid w:val="0057438F"/>
    <w:rsid w:val="00574E44"/>
    <w:rsid w:val="00575AD8"/>
    <w:rsid w:val="00576D59"/>
    <w:rsid w:val="005810A6"/>
    <w:rsid w:val="005827F1"/>
    <w:rsid w:val="00585271"/>
    <w:rsid w:val="00591652"/>
    <w:rsid w:val="005923FC"/>
    <w:rsid w:val="0059343F"/>
    <w:rsid w:val="00593B6E"/>
    <w:rsid w:val="00594552"/>
    <w:rsid w:val="00595B20"/>
    <w:rsid w:val="00595DD1"/>
    <w:rsid w:val="005967F9"/>
    <w:rsid w:val="005A0D4E"/>
    <w:rsid w:val="005A3A3C"/>
    <w:rsid w:val="005A48F6"/>
    <w:rsid w:val="005A5752"/>
    <w:rsid w:val="005A6B92"/>
    <w:rsid w:val="005B0487"/>
    <w:rsid w:val="005B0A9C"/>
    <w:rsid w:val="005B1011"/>
    <w:rsid w:val="005B2EC3"/>
    <w:rsid w:val="005B4EBF"/>
    <w:rsid w:val="005C276A"/>
    <w:rsid w:val="005C3BBD"/>
    <w:rsid w:val="005C45F3"/>
    <w:rsid w:val="005C4F2C"/>
    <w:rsid w:val="005D17EB"/>
    <w:rsid w:val="005D7FD1"/>
    <w:rsid w:val="005E03F1"/>
    <w:rsid w:val="005E3369"/>
    <w:rsid w:val="005E3580"/>
    <w:rsid w:val="005E718B"/>
    <w:rsid w:val="005E7EA0"/>
    <w:rsid w:val="005F234C"/>
    <w:rsid w:val="005F37FC"/>
    <w:rsid w:val="005F49C4"/>
    <w:rsid w:val="005F4CDC"/>
    <w:rsid w:val="005F572C"/>
    <w:rsid w:val="005F6F98"/>
    <w:rsid w:val="0060059F"/>
    <w:rsid w:val="00600CFC"/>
    <w:rsid w:val="006059AC"/>
    <w:rsid w:val="006067FC"/>
    <w:rsid w:val="00606A3F"/>
    <w:rsid w:val="006124C6"/>
    <w:rsid w:val="00612E48"/>
    <w:rsid w:val="00620A2B"/>
    <w:rsid w:val="00622784"/>
    <w:rsid w:val="00624D2B"/>
    <w:rsid w:val="00625691"/>
    <w:rsid w:val="00630F1B"/>
    <w:rsid w:val="00631FF0"/>
    <w:rsid w:val="00632AE8"/>
    <w:rsid w:val="0063311C"/>
    <w:rsid w:val="00633F66"/>
    <w:rsid w:val="0063676F"/>
    <w:rsid w:val="00637805"/>
    <w:rsid w:val="00640D1E"/>
    <w:rsid w:val="0064232A"/>
    <w:rsid w:val="00643DAE"/>
    <w:rsid w:val="00643EA3"/>
    <w:rsid w:val="00644964"/>
    <w:rsid w:val="00645F1A"/>
    <w:rsid w:val="0064660F"/>
    <w:rsid w:val="00652572"/>
    <w:rsid w:val="0065381D"/>
    <w:rsid w:val="00653FE2"/>
    <w:rsid w:val="00654CD2"/>
    <w:rsid w:val="00657168"/>
    <w:rsid w:val="006578AC"/>
    <w:rsid w:val="00657D7E"/>
    <w:rsid w:val="00661025"/>
    <w:rsid w:val="00664C12"/>
    <w:rsid w:val="006670CE"/>
    <w:rsid w:val="00667FB6"/>
    <w:rsid w:val="0067018B"/>
    <w:rsid w:val="00671294"/>
    <w:rsid w:val="006716F8"/>
    <w:rsid w:val="00672E4B"/>
    <w:rsid w:val="006736D6"/>
    <w:rsid w:val="00680EA8"/>
    <w:rsid w:val="0068288B"/>
    <w:rsid w:val="00690FAD"/>
    <w:rsid w:val="006949C5"/>
    <w:rsid w:val="00694D74"/>
    <w:rsid w:val="00694E41"/>
    <w:rsid w:val="00694F1D"/>
    <w:rsid w:val="00697111"/>
    <w:rsid w:val="006A08D5"/>
    <w:rsid w:val="006A1D17"/>
    <w:rsid w:val="006A3211"/>
    <w:rsid w:val="006A3803"/>
    <w:rsid w:val="006A4ACC"/>
    <w:rsid w:val="006A535C"/>
    <w:rsid w:val="006B11F2"/>
    <w:rsid w:val="006B2BBA"/>
    <w:rsid w:val="006B4C76"/>
    <w:rsid w:val="006B5590"/>
    <w:rsid w:val="006B778D"/>
    <w:rsid w:val="006B79F6"/>
    <w:rsid w:val="006C003F"/>
    <w:rsid w:val="006C075C"/>
    <w:rsid w:val="006C1221"/>
    <w:rsid w:val="006C4362"/>
    <w:rsid w:val="006C4AD0"/>
    <w:rsid w:val="006C6D84"/>
    <w:rsid w:val="006D0C2C"/>
    <w:rsid w:val="006D170A"/>
    <w:rsid w:val="006D2BF6"/>
    <w:rsid w:val="006D37D8"/>
    <w:rsid w:val="006D467C"/>
    <w:rsid w:val="006D4F60"/>
    <w:rsid w:val="006D533E"/>
    <w:rsid w:val="006D668C"/>
    <w:rsid w:val="006D6BF0"/>
    <w:rsid w:val="006D7406"/>
    <w:rsid w:val="006E02D1"/>
    <w:rsid w:val="006E092C"/>
    <w:rsid w:val="006E5A98"/>
    <w:rsid w:val="006E755B"/>
    <w:rsid w:val="006F066D"/>
    <w:rsid w:val="006F0DA7"/>
    <w:rsid w:val="006F1968"/>
    <w:rsid w:val="006F1B1F"/>
    <w:rsid w:val="006F2FFD"/>
    <w:rsid w:val="006F72BD"/>
    <w:rsid w:val="006F77F8"/>
    <w:rsid w:val="0070056D"/>
    <w:rsid w:val="007011E5"/>
    <w:rsid w:val="0070253D"/>
    <w:rsid w:val="00704982"/>
    <w:rsid w:val="007122CF"/>
    <w:rsid w:val="0071328C"/>
    <w:rsid w:val="00715CDF"/>
    <w:rsid w:val="007179B3"/>
    <w:rsid w:val="00717CEB"/>
    <w:rsid w:val="00720B56"/>
    <w:rsid w:val="0072123D"/>
    <w:rsid w:val="00722E32"/>
    <w:rsid w:val="00724080"/>
    <w:rsid w:val="00726BA0"/>
    <w:rsid w:val="00726FF7"/>
    <w:rsid w:val="007274D5"/>
    <w:rsid w:val="00727F09"/>
    <w:rsid w:val="007302E9"/>
    <w:rsid w:val="00734496"/>
    <w:rsid w:val="0073702D"/>
    <w:rsid w:val="0073710E"/>
    <w:rsid w:val="00743022"/>
    <w:rsid w:val="00745EB9"/>
    <w:rsid w:val="00746A52"/>
    <w:rsid w:val="00746CB5"/>
    <w:rsid w:val="007509EE"/>
    <w:rsid w:val="00755EFA"/>
    <w:rsid w:val="00756811"/>
    <w:rsid w:val="0075756B"/>
    <w:rsid w:val="00760FF0"/>
    <w:rsid w:val="0076627E"/>
    <w:rsid w:val="00773FEE"/>
    <w:rsid w:val="00774CFE"/>
    <w:rsid w:val="00780316"/>
    <w:rsid w:val="00781A00"/>
    <w:rsid w:val="00785308"/>
    <w:rsid w:val="0078579C"/>
    <w:rsid w:val="00785B0E"/>
    <w:rsid w:val="00786398"/>
    <w:rsid w:val="0079011C"/>
    <w:rsid w:val="007914D7"/>
    <w:rsid w:val="00792A56"/>
    <w:rsid w:val="00795B86"/>
    <w:rsid w:val="007965EA"/>
    <w:rsid w:val="00797F4C"/>
    <w:rsid w:val="007A0816"/>
    <w:rsid w:val="007A17B6"/>
    <w:rsid w:val="007A2946"/>
    <w:rsid w:val="007A390D"/>
    <w:rsid w:val="007A3D2C"/>
    <w:rsid w:val="007A43D0"/>
    <w:rsid w:val="007A74ED"/>
    <w:rsid w:val="007B1CA8"/>
    <w:rsid w:val="007B1E1C"/>
    <w:rsid w:val="007B5144"/>
    <w:rsid w:val="007B61C4"/>
    <w:rsid w:val="007B6CB5"/>
    <w:rsid w:val="007B7433"/>
    <w:rsid w:val="007C0BDD"/>
    <w:rsid w:val="007C5886"/>
    <w:rsid w:val="007C6436"/>
    <w:rsid w:val="007D0A12"/>
    <w:rsid w:val="007D2811"/>
    <w:rsid w:val="007D3036"/>
    <w:rsid w:val="007D3522"/>
    <w:rsid w:val="007D3890"/>
    <w:rsid w:val="007D5927"/>
    <w:rsid w:val="007D76F7"/>
    <w:rsid w:val="007E1631"/>
    <w:rsid w:val="007E3AE3"/>
    <w:rsid w:val="007E46A9"/>
    <w:rsid w:val="007E68FE"/>
    <w:rsid w:val="007F0B99"/>
    <w:rsid w:val="007F2636"/>
    <w:rsid w:val="007F2ED8"/>
    <w:rsid w:val="007F334A"/>
    <w:rsid w:val="007F50F9"/>
    <w:rsid w:val="008013A2"/>
    <w:rsid w:val="00801429"/>
    <w:rsid w:val="00801CC5"/>
    <w:rsid w:val="00802376"/>
    <w:rsid w:val="008025B1"/>
    <w:rsid w:val="008063F3"/>
    <w:rsid w:val="008065AD"/>
    <w:rsid w:val="008070DD"/>
    <w:rsid w:val="0081371F"/>
    <w:rsid w:val="00814238"/>
    <w:rsid w:val="008158C2"/>
    <w:rsid w:val="00815D01"/>
    <w:rsid w:val="00817D2F"/>
    <w:rsid w:val="008207AF"/>
    <w:rsid w:val="00821D6D"/>
    <w:rsid w:val="00825E30"/>
    <w:rsid w:val="0083276A"/>
    <w:rsid w:val="00832B6E"/>
    <w:rsid w:val="00832C54"/>
    <w:rsid w:val="008331BD"/>
    <w:rsid w:val="00833B4C"/>
    <w:rsid w:val="00834511"/>
    <w:rsid w:val="008346E1"/>
    <w:rsid w:val="00834956"/>
    <w:rsid w:val="008358B5"/>
    <w:rsid w:val="00835A86"/>
    <w:rsid w:val="00837650"/>
    <w:rsid w:val="008401A3"/>
    <w:rsid w:val="00841FEA"/>
    <w:rsid w:val="00842366"/>
    <w:rsid w:val="00850043"/>
    <w:rsid w:val="00851BAB"/>
    <w:rsid w:val="00852B5F"/>
    <w:rsid w:val="00853446"/>
    <w:rsid w:val="0085706E"/>
    <w:rsid w:val="00862712"/>
    <w:rsid w:val="0086345A"/>
    <w:rsid w:val="008640E1"/>
    <w:rsid w:val="00865008"/>
    <w:rsid w:val="008660F0"/>
    <w:rsid w:val="00871CB1"/>
    <w:rsid w:val="00871D87"/>
    <w:rsid w:val="0087402E"/>
    <w:rsid w:val="008761B9"/>
    <w:rsid w:val="00876E7E"/>
    <w:rsid w:val="0088010B"/>
    <w:rsid w:val="00880783"/>
    <w:rsid w:val="008813F4"/>
    <w:rsid w:val="00881FB0"/>
    <w:rsid w:val="00882088"/>
    <w:rsid w:val="0088299D"/>
    <w:rsid w:val="00883C77"/>
    <w:rsid w:val="00883EB2"/>
    <w:rsid w:val="00884BB1"/>
    <w:rsid w:val="00885AA3"/>
    <w:rsid w:val="008904AA"/>
    <w:rsid w:val="00890E77"/>
    <w:rsid w:val="0089243C"/>
    <w:rsid w:val="00892D98"/>
    <w:rsid w:val="0089589D"/>
    <w:rsid w:val="00895F9D"/>
    <w:rsid w:val="008A4495"/>
    <w:rsid w:val="008A58AC"/>
    <w:rsid w:val="008A5D46"/>
    <w:rsid w:val="008A63D9"/>
    <w:rsid w:val="008A689E"/>
    <w:rsid w:val="008A70F7"/>
    <w:rsid w:val="008A71A9"/>
    <w:rsid w:val="008A7A79"/>
    <w:rsid w:val="008B1126"/>
    <w:rsid w:val="008B2C73"/>
    <w:rsid w:val="008B520F"/>
    <w:rsid w:val="008B6EEE"/>
    <w:rsid w:val="008C01DB"/>
    <w:rsid w:val="008C050B"/>
    <w:rsid w:val="008C12C0"/>
    <w:rsid w:val="008C4C22"/>
    <w:rsid w:val="008C5162"/>
    <w:rsid w:val="008C58C8"/>
    <w:rsid w:val="008C6EDF"/>
    <w:rsid w:val="008D1499"/>
    <w:rsid w:val="008D1BE4"/>
    <w:rsid w:val="008D2B36"/>
    <w:rsid w:val="008D3984"/>
    <w:rsid w:val="008D59C3"/>
    <w:rsid w:val="008D5E83"/>
    <w:rsid w:val="008D6501"/>
    <w:rsid w:val="008D73B7"/>
    <w:rsid w:val="008E23AD"/>
    <w:rsid w:val="008E5292"/>
    <w:rsid w:val="008F0487"/>
    <w:rsid w:val="008F0580"/>
    <w:rsid w:val="008F06C0"/>
    <w:rsid w:val="008F0783"/>
    <w:rsid w:val="008F0DF1"/>
    <w:rsid w:val="008F4A19"/>
    <w:rsid w:val="008F4B1A"/>
    <w:rsid w:val="008F6CEE"/>
    <w:rsid w:val="00903854"/>
    <w:rsid w:val="00906F3E"/>
    <w:rsid w:val="00907FCE"/>
    <w:rsid w:val="00911753"/>
    <w:rsid w:val="00912EFF"/>
    <w:rsid w:val="00916E92"/>
    <w:rsid w:val="00920B05"/>
    <w:rsid w:val="00921BA3"/>
    <w:rsid w:val="0092324A"/>
    <w:rsid w:val="00923355"/>
    <w:rsid w:val="00923B72"/>
    <w:rsid w:val="00930456"/>
    <w:rsid w:val="00931D98"/>
    <w:rsid w:val="00934A19"/>
    <w:rsid w:val="009363C1"/>
    <w:rsid w:val="00940778"/>
    <w:rsid w:val="0094175B"/>
    <w:rsid w:val="009421F6"/>
    <w:rsid w:val="00942BD3"/>
    <w:rsid w:val="0094413E"/>
    <w:rsid w:val="00951C7F"/>
    <w:rsid w:val="00951EB1"/>
    <w:rsid w:val="00952D28"/>
    <w:rsid w:val="0095332D"/>
    <w:rsid w:val="00956CE8"/>
    <w:rsid w:val="00961491"/>
    <w:rsid w:val="009661D8"/>
    <w:rsid w:val="009661FE"/>
    <w:rsid w:val="009702FE"/>
    <w:rsid w:val="0097367C"/>
    <w:rsid w:val="00976186"/>
    <w:rsid w:val="009768EC"/>
    <w:rsid w:val="00980A10"/>
    <w:rsid w:val="0098265A"/>
    <w:rsid w:val="00982921"/>
    <w:rsid w:val="00982AC8"/>
    <w:rsid w:val="00986F45"/>
    <w:rsid w:val="0098744E"/>
    <w:rsid w:val="00987DA2"/>
    <w:rsid w:val="009959AB"/>
    <w:rsid w:val="00996D8A"/>
    <w:rsid w:val="009970E6"/>
    <w:rsid w:val="009A2D0E"/>
    <w:rsid w:val="009A5FE9"/>
    <w:rsid w:val="009A6F12"/>
    <w:rsid w:val="009B2516"/>
    <w:rsid w:val="009B356A"/>
    <w:rsid w:val="009B771E"/>
    <w:rsid w:val="009B7B46"/>
    <w:rsid w:val="009C2123"/>
    <w:rsid w:val="009C26EF"/>
    <w:rsid w:val="009C3ECC"/>
    <w:rsid w:val="009C4785"/>
    <w:rsid w:val="009C5111"/>
    <w:rsid w:val="009C7EE6"/>
    <w:rsid w:val="009D0BCC"/>
    <w:rsid w:val="009D6D98"/>
    <w:rsid w:val="009D75D0"/>
    <w:rsid w:val="009E0656"/>
    <w:rsid w:val="009E0849"/>
    <w:rsid w:val="009E3180"/>
    <w:rsid w:val="009E3753"/>
    <w:rsid w:val="009E5389"/>
    <w:rsid w:val="009E6E9A"/>
    <w:rsid w:val="009F4688"/>
    <w:rsid w:val="009F74E5"/>
    <w:rsid w:val="009F7589"/>
    <w:rsid w:val="00A00A38"/>
    <w:rsid w:val="00A052A2"/>
    <w:rsid w:val="00A0591E"/>
    <w:rsid w:val="00A05FF8"/>
    <w:rsid w:val="00A0768F"/>
    <w:rsid w:val="00A103D5"/>
    <w:rsid w:val="00A10E82"/>
    <w:rsid w:val="00A119D8"/>
    <w:rsid w:val="00A17614"/>
    <w:rsid w:val="00A223DC"/>
    <w:rsid w:val="00A230AA"/>
    <w:rsid w:val="00A251AC"/>
    <w:rsid w:val="00A254DF"/>
    <w:rsid w:val="00A25F47"/>
    <w:rsid w:val="00A2738D"/>
    <w:rsid w:val="00A3042D"/>
    <w:rsid w:val="00A33D33"/>
    <w:rsid w:val="00A43029"/>
    <w:rsid w:val="00A43D71"/>
    <w:rsid w:val="00A44663"/>
    <w:rsid w:val="00A45BFC"/>
    <w:rsid w:val="00A464F7"/>
    <w:rsid w:val="00A52828"/>
    <w:rsid w:val="00A54972"/>
    <w:rsid w:val="00A54C10"/>
    <w:rsid w:val="00A57B39"/>
    <w:rsid w:val="00A603C6"/>
    <w:rsid w:val="00A609CC"/>
    <w:rsid w:val="00A63916"/>
    <w:rsid w:val="00A65626"/>
    <w:rsid w:val="00A66006"/>
    <w:rsid w:val="00A675FF"/>
    <w:rsid w:val="00A714A3"/>
    <w:rsid w:val="00A7321F"/>
    <w:rsid w:val="00A7578B"/>
    <w:rsid w:val="00A76568"/>
    <w:rsid w:val="00A76690"/>
    <w:rsid w:val="00A76CEE"/>
    <w:rsid w:val="00A77D7D"/>
    <w:rsid w:val="00A805E0"/>
    <w:rsid w:val="00A8090F"/>
    <w:rsid w:val="00A8221C"/>
    <w:rsid w:val="00A82BF0"/>
    <w:rsid w:val="00A8358D"/>
    <w:rsid w:val="00A84637"/>
    <w:rsid w:val="00A86BD0"/>
    <w:rsid w:val="00A87D42"/>
    <w:rsid w:val="00A87D82"/>
    <w:rsid w:val="00A90396"/>
    <w:rsid w:val="00A93DCD"/>
    <w:rsid w:val="00A952FE"/>
    <w:rsid w:val="00A97502"/>
    <w:rsid w:val="00AA0276"/>
    <w:rsid w:val="00AA15DC"/>
    <w:rsid w:val="00AA7421"/>
    <w:rsid w:val="00AA78C7"/>
    <w:rsid w:val="00AB5BDD"/>
    <w:rsid w:val="00AC1F4B"/>
    <w:rsid w:val="00AC28A0"/>
    <w:rsid w:val="00AC5878"/>
    <w:rsid w:val="00AD08A4"/>
    <w:rsid w:val="00AD18A8"/>
    <w:rsid w:val="00AD61B6"/>
    <w:rsid w:val="00AD6A87"/>
    <w:rsid w:val="00AE032E"/>
    <w:rsid w:val="00AE069B"/>
    <w:rsid w:val="00AE586B"/>
    <w:rsid w:val="00AE5891"/>
    <w:rsid w:val="00AE75D3"/>
    <w:rsid w:val="00AF3303"/>
    <w:rsid w:val="00AF3483"/>
    <w:rsid w:val="00AF48C9"/>
    <w:rsid w:val="00AF5656"/>
    <w:rsid w:val="00AF6071"/>
    <w:rsid w:val="00AF7C2B"/>
    <w:rsid w:val="00B01236"/>
    <w:rsid w:val="00B03427"/>
    <w:rsid w:val="00B036F3"/>
    <w:rsid w:val="00B0489D"/>
    <w:rsid w:val="00B0549A"/>
    <w:rsid w:val="00B06473"/>
    <w:rsid w:val="00B06742"/>
    <w:rsid w:val="00B0713C"/>
    <w:rsid w:val="00B121FC"/>
    <w:rsid w:val="00B123FE"/>
    <w:rsid w:val="00B1319B"/>
    <w:rsid w:val="00B14645"/>
    <w:rsid w:val="00B15C80"/>
    <w:rsid w:val="00B174C2"/>
    <w:rsid w:val="00B20169"/>
    <w:rsid w:val="00B20AE6"/>
    <w:rsid w:val="00B21626"/>
    <w:rsid w:val="00B22B39"/>
    <w:rsid w:val="00B2334C"/>
    <w:rsid w:val="00B23EA5"/>
    <w:rsid w:val="00B278B8"/>
    <w:rsid w:val="00B34A77"/>
    <w:rsid w:val="00B3559B"/>
    <w:rsid w:val="00B3740C"/>
    <w:rsid w:val="00B41E63"/>
    <w:rsid w:val="00B41F4C"/>
    <w:rsid w:val="00B420BA"/>
    <w:rsid w:val="00B45461"/>
    <w:rsid w:val="00B475A8"/>
    <w:rsid w:val="00B479D9"/>
    <w:rsid w:val="00B53E49"/>
    <w:rsid w:val="00B56C9F"/>
    <w:rsid w:val="00B65889"/>
    <w:rsid w:val="00B65DE8"/>
    <w:rsid w:val="00B70FDF"/>
    <w:rsid w:val="00B7208A"/>
    <w:rsid w:val="00B741D6"/>
    <w:rsid w:val="00B744F3"/>
    <w:rsid w:val="00B74557"/>
    <w:rsid w:val="00B75DB9"/>
    <w:rsid w:val="00B76431"/>
    <w:rsid w:val="00B84FB1"/>
    <w:rsid w:val="00B85D36"/>
    <w:rsid w:val="00B93251"/>
    <w:rsid w:val="00B94773"/>
    <w:rsid w:val="00B96AF9"/>
    <w:rsid w:val="00BA7025"/>
    <w:rsid w:val="00BB1AF7"/>
    <w:rsid w:val="00BB2672"/>
    <w:rsid w:val="00BB3AEF"/>
    <w:rsid w:val="00BB46B7"/>
    <w:rsid w:val="00BB5018"/>
    <w:rsid w:val="00BC2804"/>
    <w:rsid w:val="00BC29A0"/>
    <w:rsid w:val="00BC2E14"/>
    <w:rsid w:val="00BC44DD"/>
    <w:rsid w:val="00BC56F2"/>
    <w:rsid w:val="00BD2F6D"/>
    <w:rsid w:val="00BD3EBF"/>
    <w:rsid w:val="00BD4C2D"/>
    <w:rsid w:val="00BD5009"/>
    <w:rsid w:val="00BD7E76"/>
    <w:rsid w:val="00BE07D4"/>
    <w:rsid w:val="00BE0F29"/>
    <w:rsid w:val="00BE3958"/>
    <w:rsid w:val="00BE3AF3"/>
    <w:rsid w:val="00BE4F96"/>
    <w:rsid w:val="00BE528A"/>
    <w:rsid w:val="00BE6380"/>
    <w:rsid w:val="00BE71D9"/>
    <w:rsid w:val="00BE7692"/>
    <w:rsid w:val="00BF0622"/>
    <w:rsid w:val="00BF3C69"/>
    <w:rsid w:val="00BF482C"/>
    <w:rsid w:val="00BF5C75"/>
    <w:rsid w:val="00C0323C"/>
    <w:rsid w:val="00C03954"/>
    <w:rsid w:val="00C03AE7"/>
    <w:rsid w:val="00C06944"/>
    <w:rsid w:val="00C07F1A"/>
    <w:rsid w:val="00C10C5B"/>
    <w:rsid w:val="00C11B4F"/>
    <w:rsid w:val="00C12F08"/>
    <w:rsid w:val="00C149F4"/>
    <w:rsid w:val="00C151CA"/>
    <w:rsid w:val="00C21138"/>
    <w:rsid w:val="00C2179B"/>
    <w:rsid w:val="00C229DE"/>
    <w:rsid w:val="00C23981"/>
    <w:rsid w:val="00C2482F"/>
    <w:rsid w:val="00C25B30"/>
    <w:rsid w:val="00C31AF6"/>
    <w:rsid w:val="00C34050"/>
    <w:rsid w:val="00C341A5"/>
    <w:rsid w:val="00C349F7"/>
    <w:rsid w:val="00C35C41"/>
    <w:rsid w:val="00C41431"/>
    <w:rsid w:val="00C41E83"/>
    <w:rsid w:val="00C43F09"/>
    <w:rsid w:val="00C44433"/>
    <w:rsid w:val="00C451DC"/>
    <w:rsid w:val="00C479AB"/>
    <w:rsid w:val="00C52052"/>
    <w:rsid w:val="00C52965"/>
    <w:rsid w:val="00C52A87"/>
    <w:rsid w:val="00C54D86"/>
    <w:rsid w:val="00C5530F"/>
    <w:rsid w:val="00C61124"/>
    <w:rsid w:val="00C63690"/>
    <w:rsid w:val="00C6503C"/>
    <w:rsid w:val="00C66AFF"/>
    <w:rsid w:val="00C7157A"/>
    <w:rsid w:val="00C82995"/>
    <w:rsid w:val="00C8614D"/>
    <w:rsid w:val="00C91A64"/>
    <w:rsid w:val="00C91CD5"/>
    <w:rsid w:val="00C93ED4"/>
    <w:rsid w:val="00C958FD"/>
    <w:rsid w:val="00C97256"/>
    <w:rsid w:val="00C97A06"/>
    <w:rsid w:val="00CA00AE"/>
    <w:rsid w:val="00CA05F9"/>
    <w:rsid w:val="00CA10C8"/>
    <w:rsid w:val="00CA1F0D"/>
    <w:rsid w:val="00CA426C"/>
    <w:rsid w:val="00CA53B9"/>
    <w:rsid w:val="00CA5E72"/>
    <w:rsid w:val="00CA6D7F"/>
    <w:rsid w:val="00CA7C44"/>
    <w:rsid w:val="00CA7CDF"/>
    <w:rsid w:val="00CB1A4B"/>
    <w:rsid w:val="00CB2C13"/>
    <w:rsid w:val="00CB352B"/>
    <w:rsid w:val="00CB38AA"/>
    <w:rsid w:val="00CB3A53"/>
    <w:rsid w:val="00CB4534"/>
    <w:rsid w:val="00CB782B"/>
    <w:rsid w:val="00CC085D"/>
    <w:rsid w:val="00CC1D25"/>
    <w:rsid w:val="00CC2DD4"/>
    <w:rsid w:val="00CC6472"/>
    <w:rsid w:val="00CD427E"/>
    <w:rsid w:val="00CD46C8"/>
    <w:rsid w:val="00CD52C5"/>
    <w:rsid w:val="00CD54BF"/>
    <w:rsid w:val="00CD5BA7"/>
    <w:rsid w:val="00CD631D"/>
    <w:rsid w:val="00CD6669"/>
    <w:rsid w:val="00CD67E9"/>
    <w:rsid w:val="00CE015D"/>
    <w:rsid w:val="00CE0C31"/>
    <w:rsid w:val="00CE1D35"/>
    <w:rsid w:val="00CE4383"/>
    <w:rsid w:val="00CE5223"/>
    <w:rsid w:val="00CE533C"/>
    <w:rsid w:val="00CE5B13"/>
    <w:rsid w:val="00CE5EB7"/>
    <w:rsid w:val="00CE7232"/>
    <w:rsid w:val="00CF19A1"/>
    <w:rsid w:val="00CF1B4A"/>
    <w:rsid w:val="00CF21A3"/>
    <w:rsid w:val="00CF3997"/>
    <w:rsid w:val="00CF3F59"/>
    <w:rsid w:val="00CF6EDF"/>
    <w:rsid w:val="00CF7044"/>
    <w:rsid w:val="00D0233C"/>
    <w:rsid w:val="00D03AEE"/>
    <w:rsid w:val="00D03E0E"/>
    <w:rsid w:val="00D0677C"/>
    <w:rsid w:val="00D06B2A"/>
    <w:rsid w:val="00D074B7"/>
    <w:rsid w:val="00D109E1"/>
    <w:rsid w:val="00D11388"/>
    <w:rsid w:val="00D12A36"/>
    <w:rsid w:val="00D15146"/>
    <w:rsid w:val="00D154E9"/>
    <w:rsid w:val="00D16BC9"/>
    <w:rsid w:val="00D242B5"/>
    <w:rsid w:val="00D2583A"/>
    <w:rsid w:val="00D25B63"/>
    <w:rsid w:val="00D26CFF"/>
    <w:rsid w:val="00D32592"/>
    <w:rsid w:val="00D34525"/>
    <w:rsid w:val="00D4330E"/>
    <w:rsid w:val="00D45726"/>
    <w:rsid w:val="00D467B9"/>
    <w:rsid w:val="00D47994"/>
    <w:rsid w:val="00D51B57"/>
    <w:rsid w:val="00D53E71"/>
    <w:rsid w:val="00D56474"/>
    <w:rsid w:val="00D614CC"/>
    <w:rsid w:val="00D6355B"/>
    <w:rsid w:val="00D63806"/>
    <w:rsid w:val="00D673B5"/>
    <w:rsid w:val="00D71411"/>
    <w:rsid w:val="00D71B53"/>
    <w:rsid w:val="00D73592"/>
    <w:rsid w:val="00D74027"/>
    <w:rsid w:val="00D75575"/>
    <w:rsid w:val="00D7650F"/>
    <w:rsid w:val="00D766B3"/>
    <w:rsid w:val="00D76851"/>
    <w:rsid w:val="00D813DF"/>
    <w:rsid w:val="00D831C4"/>
    <w:rsid w:val="00D9366C"/>
    <w:rsid w:val="00D974D0"/>
    <w:rsid w:val="00DA2CF7"/>
    <w:rsid w:val="00DA68B4"/>
    <w:rsid w:val="00DA7496"/>
    <w:rsid w:val="00DA77D8"/>
    <w:rsid w:val="00DA7F4B"/>
    <w:rsid w:val="00DB0462"/>
    <w:rsid w:val="00DB071C"/>
    <w:rsid w:val="00DB2569"/>
    <w:rsid w:val="00DB3622"/>
    <w:rsid w:val="00DB6F5D"/>
    <w:rsid w:val="00DC08B4"/>
    <w:rsid w:val="00DC25FF"/>
    <w:rsid w:val="00DC791A"/>
    <w:rsid w:val="00DD0DB5"/>
    <w:rsid w:val="00DD25F9"/>
    <w:rsid w:val="00DD2CD4"/>
    <w:rsid w:val="00DD3788"/>
    <w:rsid w:val="00DD46FC"/>
    <w:rsid w:val="00DD53A2"/>
    <w:rsid w:val="00DD681D"/>
    <w:rsid w:val="00DE054F"/>
    <w:rsid w:val="00DE1542"/>
    <w:rsid w:val="00DE39CE"/>
    <w:rsid w:val="00DE5A55"/>
    <w:rsid w:val="00DE6A11"/>
    <w:rsid w:val="00DE7AB7"/>
    <w:rsid w:val="00DF2051"/>
    <w:rsid w:val="00DF2D2A"/>
    <w:rsid w:val="00DF42D3"/>
    <w:rsid w:val="00DF6635"/>
    <w:rsid w:val="00E03767"/>
    <w:rsid w:val="00E05AE9"/>
    <w:rsid w:val="00E061AC"/>
    <w:rsid w:val="00E07CEC"/>
    <w:rsid w:val="00E10DAA"/>
    <w:rsid w:val="00E13DEE"/>
    <w:rsid w:val="00E14AD7"/>
    <w:rsid w:val="00E15D83"/>
    <w:rsid w:val="00E21F40"/>
    <w:rsid w:val="00E250DD"/>
    <w:rsid w:val="00E278BC"/>
    <w:rsid w:val="00E27A24"/>
    <w:rsid w:val="00E30F68"/>
    <w:rsid w:val="00E32392"/>
    <w:rsid w:val="00E332B4"/>
    <w:rsid w:val="00E34618"/>
    <w:rsid w:val="00E36F49"/>
    <w:rsid w:val="00E3791F"/>
    <w:rsid w:val="00E40AC9"/>
    <w:rsid w:val="00E465D4"/>
    <w:rsid w:val="00E46B63"/>
    <w:rsid w:val="00E471D1"/>
    <w:rsid w:val="00E522C5"/>
    <w:rsid w:val="00E57679"/>
    <w:rsid w:val="00E605B5"/>
    <w:rsid w:val="00E60EEA"/>
    <w:rsid w:val="00E61856"/>
    <w:rsid w:val="00E62CAA"/>
    <w:rsid w:val="00E63194"/>
    <w:rsid w:val="00E67762"/>
    <w:rsid w:val="00E678FB"/>
    <w:rsid w:val="00E717DD"/>
    <w:rsid w:val="00E72105"/>
    <w:rsid w:val="00E76410"/>
    <w:rsid w:val="00E81EE3"/>
    <w:rsid w:val="00E8223F"/>
    <w:rsid w:val="00E82698"/>
    <w:rsid w:val="00E8346E"/>
    <w:rsid w:val="00E862F2"/>
    <w:rsid w:val="00E862FB"/>
    <w:rsid w:val="00E877BB"/>
    <w:rsid w:val="00E907BC"/>
    <w:rsid w:val="00E90CD1"/>
    <w:rsid w:val="00E9284D"/>
    <w:rsid w:val="00E96F17"/>
    <w:rsid w:val="00EA0111"/>
    <w:rsid w:val="00EA192D"/>
    <w:rsid w:val="00EA296D"/>
    <w:rsid w:val="00EB0AEB"/>
    <w:rsid w:val="00EC40C9"/>
    <w:rsid w:val="00EC7BAF"/>
    <w:rsid w:val="00EC7DB5"/>
    <w:rsid w:val="00ED2C2B"/>
    <w:rsid w:val="00ED2D21"/>
    <w:rsid w:val="00ED3161"/>
    <w:rsid w:val="00ED43C1"/>
    <w:rsid w:val="00EE3B49"/>
    <w:rsid w:val="00EE5E14"/>
    <w:rsid w:val="00EF00BF"/>
    <w:rsid w:val="00EF11EA"/>
    <w:rsid w:val="00EF156E"/>
    <w:rsid w:val="00EF204A"/>
    <w:rsid w:val="00F03766"/>
    <w:rsid w:val="00F054A3"/>
    <w:rsid w:val="00F073E6"/>
    <w:rsid w:val="00F074F3"/>
    <w:rsid w:val="00F07B50"/>
    <w:rsid w:val="00F116CE"/>
    <w:rsid w:val="00F116F3"/>
    <w:rsid w:val="00F13E6E"/>
    <w:rsid w:val="00F14615"/>
    <w:rsid w:val="00F160AB"/>
    <w:rsid w:val="00F16EF0"/>
    <w:rsid w:val="00F17B83"/>
    <w:rsid w:val="00F17DAA"/>
    <w:rsid w:val="00F20273"/>
    <w:rsid w:val="00F20C52"/>
    <w:rsid w:val="00F217D4"/>
    <w:rsid w:val="00F21B71"/>
    <w:rsid w:val="00F22134"/>
    <w:rsid w:val="00F22B3E"/>
    <w:rsid w:val="00F22D9F"/>
    <w:rsid w:val="00F23161"/>
    <w:rsid w:val="00F2458A"/>
    <w:rsid w:val="00F26B4E"/>
    <w:rsid w:val="00F26F40"/>
    <w:rsid w:val="00F27BA1"/>
    <w:rsid w:val="00F306FA"/>
    <w:rsid w:val="00F31220"/>
    <w:rsid w:val="00F31EF6"/>
    <w:rsid w:val="00F32B0B"/>
    <w:rsid w:val="00F341D2"/>
    <w:rsid w:val="00F35B99"/>
    <w:rsid w:val="00F35F9E"/>
    <w:rsid w:val="00F36990"/>
    <w:rsid w:val="00F46E31"/>
    <w:rsid w:val="00F51822"/>
    <w:rsid w:val="00F51A9B"/>
    <w:rsid w:val="00F52DDB"/>
    <w:rsid w:val="00F53F9A"/>
    <w:rsid w:val="00F55BEC"/>
    <w:rsid w:val="00F6141C"/>
    <w:rsid w:val="00F624F2"/>
    <w:rsid w:val="00F64E97"/>
    <w:rsid w:val="00F66045"/>
    <w:rsid w:val="00F66E4D"/>
    <w:rsid w:val="00F70F2A"/>
    <w:rsid w:val="00F73A47"/>
    <w:rsid w:val="00F7628F"/>
    <w:rsid w:val="00F77892"/>
    <w:rsid w:val="00F81084"/>
    <w:rsid w:val="00F8277E"/>
    <w:rsid w:val="00F842EE"/>
    <w:rsid w:val="00F85AD1"/>
    <w:rsid w:val="00F91A02"/>
    <w:rsid w:val="00F91B67"/>
    <w:rsid w:val="00F95CD4"/>
    <w:rsid w:val="00F961DC"/>
    <w:rsid w:val="00F96F30"/>
    <w:rsid w:val="00F97297"/>
    <w:rsid w:val="00FA0FD3"/>
    <w:rsid w:val="00FA3626"/>
    <w:rsid w:val="00FB04C1"/>
    <w:rsid w:val="00FB4C18"/>
    <w:rsid w:val="00FB7084"/>
    <w:rsid w:val="00FC113A"/>
    <w:rsid w:val="00FC2989"/>
    <w:rsid w:val="00FC32B9"/>
    <w:rsid w:val="00FC3E16"/>
    <w:rsid w:val="00FD050E"/>
    <w:rsid w:val="00FD1826"/>
    <w:rsid w:val="00FD3820"/>
    <w:rsid w:val="00FD4B7B"/>
    <w:rsid w:val="00FD51BB"/>
    <w:rsid w:val="00FD62C5"/>
    <w:rsid w:val="00FE14E5"/>
    <w:rsid w:val="00FE1FE4"/>
    <w:rsid w:val="00FE2823"/>
    <w:rsid w:val="00FE2C44"/>
    <w:rsid w:val="00FE62B3"/>
    <w:rsid w:val="00FE65E8"/>
    <w:rsid w:val="00FE6A54"/>
    <w:rsid w:val="00FE6E54"/>
    <w:rsid w:val="00FE6FE0"/>
    <w:rsid w:val="00FF0340"/>
    <w:rsid w:val="00FF3EBB"/>
    <w:rsid w:val="00FF50D7"/>
    <w:rsid w:val="00FF58D3"/>
    <w:rsid w:val="00FF6191"/>
    <w:rsid w:val="00FF7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v:textbox inset="5.85pt,.7pt,5.85pt,.7pt"/>
    </o:shapedefaults>
    <o:shapelayout v:ext="edit">
      <o:idmap v:ext="edit" data="1"/>
    </o:shapelayout>
  </w:shapeDefaults>
  <w:decimalSymbol w:val="."/>
  <w:listSeparator w:val=","/>
  <w14:docId w14:val="6DD8C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A5FE9"/>
    <w:rPr>
      <w:rFonts w:ascii="Times New Roman" w:eastAsia="ＭＳ ゴシック"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0"/>
    <w:next w:val="a0"/>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0"/>
    <w:next w:val="a0"/>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0"/>
    <w:next w:val="a0"/>
    <w:link w:val="40"/>
    <w:qFormat/>
    <w:rsid w:val="00942BD3"/>
    <w:pPr>
      <w:keepNext/>
      <w:numPr>
        <w:ilvl w:val="3"/>
        <w:numId w:val="1"/>
      </w:numPr>
      <w:jc w:val="right"/>
      <w:outlineLvl w:val="3"/>
    </w:pPr>
    <w:rPr>
      <w:rFonts w:ascii="Arial" w:hAnsi="Arial"/>
      <w:i/>
    </w:rPr>
  </w:style>
  <w:style w:type="paragraph" w:styleId="5">
    <w:name w:val="heading 5"/>
    <w:aliases w:val="h5,Heading5"/>
    <w:basedOn w:val="a0"/>
    <w:next w:val="a0"/>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0"/>
    <w:next w:val="a0"/>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0"/>
    <w:next w:val="a0"/>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0"/>
    <w:next w:val="a0"/>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0"/>
    <w:next w:val="a0"/>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aliases w:val="H1 (文字),h1 (文字),app heading 1 (文字),l1 (文字),Memo Heading 1 (文字),h11 (文字),h12 (文字),h13 (文字),h14 (文字),h15 (文字),h16 (文字),NMP Heading 1 (文字),Heading 1_a (文字),heading 1 (文字),h17 (文字),h111 (文字),h121 (文字),h131 (文字),h141 (文字),h151 (文字),h161 (文字)"/>
    <w:basedOn w:val="a1"/>
    <w:link w:val="1"/>
    <w:rsid w:val="005634ED"/>
    <w:rPr>
      <w:rFonts w:ascii="Arial" w:eastAsiaTheme="majorEastAsia" w:hAnsi="Arial" w:cs="Times New Roman"/>
      <w:b/>
      <w:bCs/>
      <w:kern w:val="28"/>
      <w:sz w:val="24"/>
      <w:szCs w:val="24"/>
      <w:lang w:val="x-none" w:eastAsia="ja-JP"/>
    </w:rPr>
  </w:style>
  <w:style w:type="character" w:customStyle="1" w:styleId="20">
    <w:name w:val="見出し 2 (文字)"/>
    <w:aliases w:val="DO NOT USE_h2 (文字),h2 (文字),h21 (文字),H2 (文字),Head2A (文字),2 (文字),UNDERRUBRIK 1-2 (文字),Heading 2 Char (文字),H2 Char (文字),h2 Char (文字)"/>
    <w:basedOn w:val="a1"/>
    <w:link w:val="2"/>
    <w:rsid w:val="005634ED"/>
    <w:rPr>
      <w:rFonts w:ascii="Arial" w:eastAsia="ＭＳ ゴシック" w:hAnsi="Arial" w:cs="Times New Roman"/>
      <w:kern w:val="0"/>
      <w:sz w:val="24"/>
      <w:szCs w:val="24"/>
      <w:lang w:eastAsia="en-US"/>
    </w:rPr>
  </w:style>
  <w:style w:type="character" w:customStyle="1" w:styleId="30">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
    <w:rsid w:val="00942BD3"/>
    <w:rPr>
      <w:rFonts w:ascii="Arial" w:eastAsia="ＭＳ ゴシック" w:hAnsi="Arial" w:cs="Times New Roman"/>
      <w:kern w:val="0"/>
      <w:sz w:val="24"/>
      <w:szCs w:val="24"/>
      <w:lang w:eastAsia="en-US"/>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basedOn w:val="a1"/>
    <w:link w:val="4"/>
    <w:rsid w:val="00942BD3"/>
    <w:rPr>
      <w:rFonts w:ascii="Arial" w:eastAsia="ＭＳ ゴシック" w:hAnsi="Arial" w:cs="Times New Roman"/>
      <w:i/>
      <w:kern w:val="0"/>
      <w:sz w:val="24"/>
      <w:szCs w:val="24"/>
      <w:lang w:eastAsia="en-US"/>
    </w:rPr>
  </w:style>
  <w:style w:type="character" w:customStyle="1" w:styleId="50">
    <w:name w:val="見出し 5 (文字)"/>
    <w:aliases w:val="h5 (文字),Heading5 (文字)"/>
    <w:basedOn w:val="a1"/>
    <w:link w:val="5"/>
    <w:uiPriority w:val="9"/>
    <w:rsid w:val="009E0656"/>
    <w:rPr>
      <w:rFonts w:ascii="Times New Roman" w:hAnsi="Times New Roman" w:cs="Times New Roman"/>
      <w:b/>
      <w:bCs/>
      <w:i/>
      <w:iCs/>
      <w:kern w:val="0"/>
      <w:sz w:val="22"/>
      <w:szCs w:val="26"/>
      <w:lang w:eastAsia="en-US"/>
    </w:rPr>
  </w:style>
  <w:style w:type="character" w:customStyle="1" w:styleId="60">
    <w:name w:val="見出し 6 (文字)"/>
    <w:basedOn w:val="a1"/>
    <w:link w:val="6"/>
    <w:uiPriority w:val="9"/>
    <w:rsid w:val="009E0656"/>
    <w:rPr>
      <w:rFonts w:ascii="Times New Roman" w:hAnsi="Times New Roman" w:cs="Times New Roman"/>
      <w:b/>
      <w:bCs/>
      <w:kern w:val="0"/>
      <w:sz w:val="22"/>
      <w:lang w:eastAsia="en-US"/>
    </w:rPr>
  </w:style>
  <w:style w:type="character" w:customStyle="1" w:styleId="70">
    <w:name w:val="見出し 7 (文字)"/>
    <w:basedOn w:val="a1"/>
    <w:link w:val="7"/>
    <w:uiPriority w:val="9"/>
    <w:rsid w:val="009E0656"/>
    <w:rPr>
      <w:rFonts w:ascii="Times New Roman" w:hAnsi="Times New Roman" w:cs="Times New Roman"/>
      <w:kern w:val="0"/>
      <w:sz w:val="24"/>
      <w:szCs w:val="24"/>
      <w:lang w:eastAsia="en-US"/>
    </w:rPr>
  </w:style>
  <w:style w:type="character" w:customStyle="1" w:styleId="80">
    <w:name w:val="見出し 8 (文字)"/>
    <w:basedOn w:val="a1"/>
    <w:link w:val="8"/>
    <w:uiPriority w:val="9"/>
    <w:rsid w:val="009E0656"/>
    <w:rPr>
      <w:rFonts w:ascii="Times New Roman" w:hAnsi="Times New Roman" w:cs="Times New Roman"/>
      <w:i/>
      <w:iCs/>
      <w:kern w:val="0"/>
      <w:sz w:val="24"/>
      <w:szCs w:val="24"/>
      <w:lang w:eastAsia="en-US"/>
    </w:rPr>
  </w:style>
  <w:style w:type="character" w:customStyle="1" w:styleId="90">
    <w:name w:val="見出し 9 (文字)"/>
    <w:aliases w:val="Figure Heading (文字),FH (文字)"/>
    <w:basedOn w:val="a1"/>
    <w:link w:val="9"/>
    <w:uiPriority w:val="9"/>
    <w:rsid w:val="009E0656"/>
    <w:rPr>
      <w:rFonts w:ascii="Arial" w:hAnsi="Arial" w:cs="Arial"/>
      <w:kern w:val="0"/>
      <w:sz w:val="22"/>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a5"/>
    <w:rsid w:val="00942BD3"/>
    <w:pPr>
      <w:widowControl w:val="0"/>
    </w:pPr>
    <w:rPr>
      <w:rFonts w:ascii="Arial" w:eastAsia="ＭＳ 明朝" w:hAnsi="Arial" w:cs="Times New Roman"/>
      <w:b/>
      <w:noProof/>
      <w:kern w:val="0"/>
      <w:sz w:val="18"/>
      <w:szCs w:val="20"/>
      <w:lang w:eastAsia="en-US"/>
    </w:rPr>
  </w:style>
  <w:style w:type="character" w:customStyle="1" w:styleId="a5">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basedOn w:val="a1"/>
    <w:link w:val="a4"/>
    <w:rsid w:val="00942BD3"/>
    <w:rPr>
      <w:rFonts w:ascii="Arial" w:eastAsia="ＭＳ 明朝" w:hAnsi="Arial" w:cs="Times New Roman"/>
      <w:b/>
      <w:noProof/>
      <w:kern w:val="0"/>
      <w:sz w:val="18"/>
      <w:szCs w:val="20"/>
      <w:lang w:eastAsia="en-US"/>
    </w:rPr>
  </w:style>
  <w:style w:type="paragraph" w:styleId="a6">
    <w:name w:val="caption"/>
    <w:aliases w:val="cap,cap Char"/>
    <w:basedOn w:val="a0"/>
    <w:next w:val="a0"/>
    <w:qFormat/>
    <w:rsid w:val="00942BD3"/>
    <w:pPr>
      <w:spacing w:before="120" w:after="120"/>
    </w:pPr>
    <w:rPr>
      <w:b/>
    </w:rPr>
  </w:style>
  <w:style w:type="paragraph" w:styleId="a7">
    <w:name w:val="footer"/>
    <w:basedOn w:val="a0"/>
    <w:link w:val="a8"/>
    <w:rsid w:val="00942BD3"/>
    <w:pPr>
      <w:tabs>
        <w:tab w:val="center" w:pos="4536"/>
        <w:tab w:val="right" w:pos="9072"/>
      </w:tabs>
      <w:spacing w:before="120"/>
    </w:pPr>
    <w:rPr>
      <w:lang w:val="de-DE"/>
    </w:rPr>
  </w:style>
  <w:style w:type="character" w:customStyle="1" w:styleId="a8">
    <w:name w:val="フッター (文字)"/>
    <w:basedOn w:val="a1"/>
    <w:link w:val="a7"/>
    <w:rsid w:val="00942BD3"/>
    <w:rPr>
      <w:rFonts w:ascii="Times New Roman" w:eastAsia="ＭＳ ゴシック" w:hAnsi="Times New Roman" w:cs="Times New Roman"/>
      <w:kern w:val="0"/>
      <w:sz w:val="24"/>
      <w:szCs w:val="24"/>
      <w:lang w:val="de-DE" w:eastAsia="en-US"/>
    </w:rPr>
  </w:style>
  <w:style w:type="character" w:styleId="a9">
    <w:name w:val="page number"/>
    <w:basedOn w:val="a1"/>
    <w:rsid w:val="00942BD3"/>
    <w:rPr>
      <w:rFonts w:eastAsia="Arial Unicode MS" w:cs="Arial"/>
      <w:noProof w:val="0"/>
      <w:kern w:val="2"/>
      <w:sz w:val="21"/>
      <w:lang w:val="en-GB" w:eastAsia="zh-CN" w:bidi="ar-SA"/>
    </w:rPr>
  </w:style>
  <w:style w:type="paragraph" w:styleId="aa">
    <w:name w:val="List Paragraph"/>
    <w:aliases w:val="- Bullets,목록 단락,?? ??,?????,????,Lista1"/>
    <w:basedOn w:val="a0"/>
    <w:link w:val="ab"/>
    <w:uiPriority w:val="34"/>
    <w:qFormat/>
    <w:rsid w:val="00942BD3"/>
    <w:pPr>
      <w:ind w:firstLineChars="200" w:firstLine="420"/>
    </w:pPr>
    <w:rPr>
      <w:rFonts w:ascii="SimSun" w:eastAsia="SimSun" w:hAnsi="SimSun" w:cs="SimSun"/>
      <w:lang w:eastAsia="zh-CN"/>
    </w:rPr>
  </w:style>
  <w:style w:type="character" w:customStyle="1" w:styleId="ab">
    <w:name w:val="リスト段落 (文字)"/>
    <w:aliases w:val="- Bullets (文字),목록 단락 (文字),?? ?? (文字),????? (文字),???? (文字),Lista1 (文字)"/>
    <w:link w:val="aa"/>
    <w:uiPriority w:val="34"/>
    <w:qFormat/>
    <w:locked/>
    <w:rsid w:val="00942BD3"/>
    <w:rPr>
      <w:rFonts w:ascii="SimSun" w:eastAsia="SimSun" w:hAnsi="SimSun" w:cs="SimSun"/>
      <w:noProof/>
      <w:kern w:val="0"/>
      <w:sz w:val="24"/>
      <w:szCs w:val="24"/>
    </w:rPr>
  </w:style>
  <w:style w:type="paragraph" w:styleId="ac">
    <w:name w:val="No Spacing"/>
    <w:uiPriority w:val="1"/>
    <w:qFormat/>
    <w:rsid w:val="009E0656"/>
    <w:pPr>
      <w:overflowPunct w:val="0"/>
      <w:autoSpaceDE w:val="0"/>
      <w:autoSpaceDN w:val="0"/>
      <w:adjustRightInd w:val="0"/>
      <w:textAlignment w:val="baseline"/>
    </w:pPr>
    <w:rPr>
      <w:rFonts w:ascii="Times New Roman" w:eastAsia="SimSun" w:hAnsi="Times New Roman" w:cs="Times New Roman"/>
      <w:kern w:val="0"/>
      <w:sz w:val="20"/>
      <w:szCs w:val="20"/>
      <w:lang w:val="en-GB" w:eastAsia="en-US"/>
    </w:rPr>
  </w:style>
  <w:style w:type="paragraph" w:styleId="ad">
    <w:name w:val="Body Text"/>
    <w:aliases w:val="bt"/>
    <w:basedOn w:val="a0"/>
    <w:link w:val="ae"/>
    <w:uiPriority w:val="99"/>
    <w:rsid w:val="0030705A"/>
    <w:pPr>
      <w:spacing w:after="120"/>
      <w:jc w:val="both"/>
    </w:pPr>
    <w:rPr>
      <w:rFonts w:eastAsia="ＭＳ 明朝"/>
      <w:sz w:val="20"/>
    </w:rPr>
  </w:style>
  <w:style w:type="character" w:customStyle="1" w:styleId="ae">
    <w:name w:val="本文 (文字)"/>
    <w:aliases w:val="bt (文字)"/>
    <w:basedOn w:val="a1"/>
    <w:link w:val="ad"/>
    <w:uiPriority w:val="99"/>
    <w:rsid w:val="0030705A"/>
    <w:rPr>
      <w:rFonts w:ascii="Times New Roman" w:eastAsia="ＭＳ 明朝" w:hAnsi="Times New Roman" w:cs="Times New Roman"/>
      <w:kern w:val="0"/>
      <w:sz w:val="20"/>
      <w:szCs w:val="24"/>
      <w:lang w:eastAsia="en-US"/>
    </w:rPr>
  </w:style>
  <w:style w:type="table" w:styleId="af">
    <w:name w:val="Table Grid"/>
    <w:basedOn w:val="a2"/>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0"/>
    <w:link w:val="af1"/>
    <w:uiPriority w:val="99"/>
    <w:semiHidden/>
    <w:unhideWhenUsed/>
    <w:rsid w:val="00FE6FE0"/>
    <w:rPr>
      <w:sz w:val="18"/>
      <w:szCs w:val="18"/>
    </w:rPr>
  </w:style>
  <w:style w:type="character" w:customStyle="1" w:styleId="af1">
    <w:name w:val="吹き出し (文字)"/>
    <w:basedOn w:val="a1"/>
    <w:link w:val="af0"/>
    <w:uiPriority w:val="99"/>
    <w:semiHidden/>
    <w:rsid w:val="00FE6FE0"/>
    <w:rPr>
      <w:rFonts w:ascii="Times New Roman" w:eastAsia="ＭＳ ゴシック" w:hAnsi="Times New Roman" w:cs="Times New Roman"/>
      <w:noProof/>
      <w:kern w:val="0"/>
      <w:sz w:val="18"/>
      <w:szCs w:val="18"/>
      <w:lang w:eastAsia="en-US"/>
    </w:rPr>
  </w:style>
  <w:style w:type="paragraph" w:styleId="af2">
    <w:name w:val="Revision"/>
    <w:hidden/>
    <w:uiPriority w:val="99"/>
    <w:semiHidden/>
    <w:rsid w:val="0047061C"/>
    <w:rPr>
      <w:rFonts w:ascii="Times New Roman" w:eastAsia="ＭＳ ゴシック" w:hAnsi="Times New Roman" w:cs="Times New Roman"/>
      <w:noProof/>
      <w:kern w:val="0"/>
      <w:sz w:val="24"/>
      <w:szCs w:val="24"/>
      <w:lang w:eastAsia="en-US"/>
    </w:rPr>
  </w:style>
  <w:style w:type="character" w:styleId="af3">
    <w:name w:val="annotation reference"/>
    <w:basedOn w:val="a1"/>
    <w:semiHidden/>
    <w:unhideWhenUsed/>
    <w:rsid w:val="002D5C53"/>
    <w:rPr>
      <w:sz w:val="18"/>
      <w:szCs w:val="18"/>
    </w:rPr>
  </w:style>
  <w:style w:type="paragraph" w:styleId="af4">
    <w:name w:val="annotation text"/>
    <w:basedOn w:val="a0"/>
    <w:link w:val="af5"/>
    <w:unhideWhenUsed/>
    <w:rsid w:val="002D5C53"/>
  </w:style>
  <w:style w:type="character" w:customStyle="1" w:styleId="af5">
    <w:name w:val="コメント文字列 (文字)"/>
    <w:basedOn w:val="a1"/>
    <w:link w:val="af4"/>
    <w:uiPriority w:val="99"/>
    <w:rsid w:val="002D5C53"/>
    <w:rPr>
      <w:rFonts w:ascii="Times New Roman" w:eastAsia="ＭＳ ゴシック" w:hAnsi="Times New Roman" w:cs="Times New Roman"/>
      <w:noProof/>
      <w:kern w:val="0"/>
      <w:sz w:val="24"/>
      <w:szCs w:val="24"/>
      <w:lang w:eastAsia="en-US"/>
    </w:rPr>
  </w:style>
  <w:style w:type="paragraph" w:styleId="af6">
    <w:name w:val="annotation subject"/>
    <w:basedOn w:val="af4"/>
    <w:next w:val="af4"/>
    <w:link w:val="af7"/>
    <w:uiPriority w:val="99"/>
    <w:semiHidden/>
    <w:unhideWhenUsed/>
    <w:rsid w:val="002D5C53"/>
    <w:rPr>
      <w:b/>
      <w:bCs/>
    </w:rPr>
  </w:style>
  <w:style w:type="character" w:customStyle="1" w:styleId="af7">
    <w:name w:val="コメント内容 (文字)"/>
    <w:basedOn w:val="af5"/>
    <w:link w:val="af6"/>
    <w:uiPriority w:val="99"/>
    <w:semiHidden/>
    <w:rsid w:val="002D5C53"/>
    <w:rPr>
      <w:rFonts w:ascii="Times New Roman" w:eastAsia="ＭＳ ゴシック" w:hAnsi="Times New Roman" w:cs="Times New Roman"/>
      <w:b/>
      <w:bCs/>
      <w:noProof/>
      <w:kern w:val="0"/>
      <w:sz w:val="24"/>
      <w:szCs w:val="24"/>
      <w:lang w:eastAsia="en-US"/>
    </w:rPr>
  </w:style>
  <w:style w:type="character" w:styleId="af8">
    <w:name w:val="Hyperlink"/>
    <w:basedOn w:val="a1"/>
    <w:uiPriority w:val="99"/>
    <w:rsid w:val="00112E9D"/>
    <w:rPr>
      <w:color w:val="0000FF"/>
      <w:u w:val="single"/>
    </w:rPr>
  </w:style>
  <w:style w:type="paragraph" w:styleId="21">
    <w:name w:val="Body Text 2"/>
    <w:basedOn w:val="a0"/>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本文 2 (文字)"/>
    <w:basedOn w:val="a1"/>
    <w:link w:val="21"/>
    <w:uiPriority w:val="99"/>
    <w:rsid w:val="00511AE9"/>
    <w:rPr>
      <w:rFonts w:ascii="Times New Roman" w:hAnsi="Times New Roman" w:cs="Times New Roman"/>
      <w:kern w:val="0"/>
      <w:sz w:val="22"/>
      <w:szCs w:val="24"/>
    </w:rPr>
  </w:style>
  <w:style w:type="table" w:customStyle="1" w:styleId="11">
    <w:name w:val="网格型1"/>
    <w:basedOn w:val="a2"/>
    <w:next w:val="af"/>
    <w:uiPriority w:val="59"/>
    <w:rsid w:val="00242FF8"/>
    <w:rPr>
      <w:rFonts w:ascii="Times New Roman" w:eastAsia="ＭＳ 明朝"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2"/>
    <w:next w:val="af"/>
    <w:uiPriority w:val="59"/>
    <w:rsid w:val="00242FF8"/>
    <w:rPr>
      <w:rFonts w:ascii="Times New Roman" w:eastAsia="ＭＳ 明朝"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
    <w:name w:val="Plain Table 3"/>
    <w:basedOn w:val="a2"/>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31">
    <w:name w:val="Body Text 3"/>
    <w:basedOn w:val="a0"/>
    <w:link w:val="32"/>
    <w:uiPriority w:val="99"/>
    <w:unhideWhenUsed/>
    <w:rsid w:val="00CD67E9"/>
    <w:pPr>
      <w:spacing w:beforeLines="50" w:before="120" w:afterLines="50" w:after="120"/>
    </w:pPr>
    <w:rPr>
      <w:rFonts w:eastAsiaTheme="minorEastAsia"/>
      <w:sz w:val="22"/>
      <w:szCs w:val="22"/>
      <w:lang w:eastAsia="zh-CN"/>
    </w:rPr>
  </w:style>
  <w:style w:type="character" w:customStyle="1" w:styleId="32">
    <w:name w:val="本文 3 (文字)"/>
    <w:basedOn w:val="a1"/>
    <w:link w:val="31"/>
    <w:uiPriority w:val="99"/>
    <w:rsid w:val="00CD67E9"/>
    <w:rPr>
      <w:rFonts w:ascii="Times New Roman" w:hAnsi="Times New Roman" w:cs="Times New Roman"/>
      <w:kern w:val="0"/>
      <w:sz w:val="22"/>
    </w:rPr>
  </w:style>
  <w:style w:type="character" w:styleId="af9">
    <w:name w:val="Placeholder Text"/>
    <w:basedOn w:val="a1"/>
    <w:uiPriority w:val="99"/>
    <w:semiHidden/>
    <w:rsid w:val="00BF3C69"/>
    <w:rPr>
      <w:color w:val="808080"/>
    </w:rPr>
  </w:style>
  <w:style w:type="table" w:customStyle="1" w:styleId="33">
    <w:name w:val="网格型3"/>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next w:val="af"/>
    <w:rsid w:val="00FE14E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autoRedefine/>
    <w:rsid w:val="00F07B50"/>
    <w:pPr>
      <w:numPr>
        <w:numId w:val="15"/>
      </w:numPr>
    </w:pPr>
    <w:rPr>
      <w:szCs w:val="20"/>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A5FE9"/>
    <w:rPr>
      <w:rFonts w:ascii="Times New Roman" w:eastAsia="ＭＳ ゴシック"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0"/>
    <w:next w:val="a0"/>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0"/>
    <w:next w:val="a0"/>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0"/>
    <w:next w:val="a0"/>
    <w:link w:val="40"/>
    <w:qFormat/>
    <w:rsid w:val="00942BD3"/>
    <w:pPr>
      <w:keepNext/>
      <w:numPr>
        <w:ilvl w:val="3"/>
        <w:numId w:val="1"/>
      </w:numPr>
      <w:jc w:val="right"/>
      <w:outlineLvl w:val="3"/>
    </w:pPr>
    <w:rPr>
      <w:rFonts w:ascii="Arial" w:hAnsi="Arial"/>
      <w:i/>
    </w:rPr>
  </w:style>
  <w:style w:type="paragraph" w:styleId="5">
    <w:name w:val="heading 5"/>
    <w:aliases w:val="h5,Heading5"/>
    <w:basedOn w:val="a0"/>
    <w:next w:val="a0"/>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0"/>
    <w:next w:val="a0"/>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0"/>
    <w:next w:val="a0"/>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0"/>
    <w:next w:val="a0"/>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0"/>
    <w:next w:val="a0"/>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aliases w:val="H1 (文字),h1 (文字),app heading 1 (文字),l1 (文字),Memo Heading 1 (文字),h11 (文字),h12 (文字),h13 (文字),h14 (文字),h15 (文字),h16 (文字),NMP Heading 1 (文字),Heading 1_a (文字),heading 1 (文字),h17 (文字),h111 (文字),h121 (文字),h131 (文字),h141 (文字),h151 (文字),h161 (文字)"/>
    <w:basedOn w:val="a1"/>
    <w:link w:val="1"/>
    <w:rsid w:val="005634ED"/>
    <w:rPr>
      <w:rFonts w:ascii="Arial" w:eastAsiaTheme="majorEastAsia" w:hAnsi="Arial" w:cs="Times New Roman"/>
      <w:b/>
      <w:bCs/>
      <w:kern w:val="28"/>
      <w:sz w:val="24"/>
      <w:szCs w:val="24"/>
      <w:lang w:val="x-none" w:eastAsia="ja-JP"/>
    </w:rPr>
  </w:style>
  <w:style w:type="character" w:customStyle="1" w:styleId="20">
    <w:name w:val="見出し 2 (文字)"/>
    <w:aliases w:val="DO NOT USE_h2 (文字),h2 (文字),h21 (文字),H2 (文字),Head2A (文字),2 (文字),UNDERRUBRIK 1-2 (文字),Heading 2 Char (文字),H2 Char (文字),h2 Char (文字)"/>
    <w:basedOn w:val="a1"/>
    <w:link w:val="2"/>
    <w:rsid w:val="005634ED"/>
    <w:rPr>
      <w:rFonts w:ascii="Arial" w:eastAsia="ＭＳ ゴシック" w:hAnsi="Arial" w:cs="Times New Roman"/>
      <w:kern w:val="0"/>
      <w:sz w:val="24"/>
      <w:szCs w:val="24"/>
      <w:lang w:eastAsia="en-US"/>
    </w:rPr>
  </w:style>
  <w:style w:type="character" w:customStyle="1" w:styleId="30">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
    <w:rsid w:val="00942BD3"/>
    <w:rPr>
      <w:rFonts w:ascii="Arial" w:eastAsia="ＭＳ ゴシック" w:hAnsi="Arial" w:cs="Times New Roman"/>
      <w:kern w:val="0"/>
      <w:sz w:val="24"/>
      <w:szCs w:val="24"/>
      <w:lang w:eastAsia="en-US"/>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basedOn w:val="a1"/>
    <w:link w:val="4"/>
    <w:rsid w:val="00942BD3"/>
    <w:rPr>
      <w:rFonts w:ascii="Arial" w:eastAsia="ＭＳ ゴシック" w:hAnsi="Arial" w:cs="Times New Roman"/>
      <w:i/>
      <w:kern w:val="0"/>
      <w:sz w:val="24"/>
      <w:szCs w:val="24"/>
      <w:lang w:eastAsia="en-US"/>
    </w:rPr>
  </w:style>
  <w:style w:type="character" w:customStyle="1" w:styleId="50">
    <w:name w:val="見出し 5 (文字)"/>
    <w:aliases w:val="h5 (文字),Heading5 (文字)"/>
    <w:basedOn w:val="a1"/>
    <w:link w:val="5"/>
    <w:uiPriority w:val="9"/>
    <w:rsid w:val="009E0656"/>
    <w:rPr>
      <w:rFonts w:ascii="Times New Roman" w:hAnsi="Times New Roman" w:cs="Times New Roman"/>
      <w:b/>
      <w:bCs/>
      <w:i/>
      <w:iCs/>
      <w:kern w:val="0"/>
      <w:sz w:val="22"/>
      <w:szCs w:val="26"/>
      <w:lang w:eastAsia="en-US"/>
    </w:rPr>
  </w:style>
  <w:style w:type="character" w:customStyle="1" w:styleId="60">
    <w:name w:val="見出し 6 (文字)"/>
    <w:basedOn w:val="a1"/>
    <w:link w:val="6"/>
    <w:uiPriority w:val="9"/>
    <w:rsid w:val="009E0656"/>
    <w:rPr>
      <w:rFonts w:ascii="Times New Roman" w:hAnsi="Times New Roman" w:cs="Times New Roman"/>
      <w:b/>
      <w:bCs/>
      <w:kern w:val="0"/>
      <w:sz w:val="22"/>
      <w:lang w:eastAsia="en-US"/>
    </w:rPr>
  </w:style>
  <w:style w:type="character" w:customStyle="1" w:styleId="70">
    <w:name w:val="見出し 7 (文字)"/>
    <w:basedOn w:val="a1"/>
    <w:link w:val="7"/>
    <w:uiPriority w:val="9"/>
    <w:rsid w:val="009E0656"/>
    <w:rPr>
      <w:rFonts w:ascii="Times New Roman" w:hAnsi="Times New Roman" w:cs="Times New Roman"/>
      <w:kern w:val="0"/>
      <w:sz w:val="24"/>
      <w:szCs w:val="24"/>
      <w:lang w:eastAsia="en-US"/>
    </w:rPr>
  </w:style>
  <w:style w:type="character" w:customStyle="1" w:styleId="80">
    <w:name w:val="見出し 8 (文字)"/>
    <w:basedOn w:val="a1"/>
    <w:link w:val="8"/>
    <w:uiPriority w:val="9"/>
    <w:rsid w:val="009E0656"/>
    <w:rPr>
      <w:rFonts w:ascii="Times New Roman" w:hAnsi="Times New Roman" w:cs="Times New Roman"/>
      <w:i/>
      <w:iCs/>
      <w:kern w:val="0"/>
      <w:sz w:val="24"/>
      <w:szCs w:val="24"/>
      <w:lang w:eastAsia="en-US"/>
    </w:rPr>
  </w:style>
  <w:style w:type="character" w:customStyle="1" w:styleId="90">
    <w:name w:val="見出し 9 (文字)"/>
    <w:aliases w:val="Figure Heading (文字),FH (文字)"/>
    <w:basedOn w:val="a1"/>
    <w:link w:val="9"/>
    <w:uiPriority w:val="9"/>
    <w:rsid w:val="009E0656"/>
    <w:rPr>
      <w:rFonts w:ascii="Arial" w:hAnsi="Arial" w:cs="Arial"/>
      <w:kern w:val="0"/>
      <w:sz w:val="22"/>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a5"/>
    <w:rsid w:val="00942BD3"/>
    <w:pPr>
      <w:widowControl w:val="0"/>
    </w:pPr>
    <w:rPr>
      <w:rFonts w:ascii="Arial" w:eastAsia="ＭＳ 明朝" w:hAnsi="Arial" w:cs="Times New Roman"/>
      <w:b/>
      <w:noProof/>
      <w:kern w:val="0"/>
      <w:sz w:val="18"/>
      <w:szCs w:val="20"/>
      <w:lang w:eastAsia="en-US"/>
    </w:rPr>
  </w:style>
  <w:style w:type="character" w:customStyle="1" w:styleId="a5">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basedOn w:val="a1"/>
    <w:link w:val="a4"/>
    <w:rsid w:val="00942BD3"/>
    <w:rPr>
      <w:rFonts w:ascii="Arial" w:eastAsia="ＭＳ 明朝" w:hAnsi="Arial" w:cs="Times New Roman"/>
      <w:b/>
      <w:noProof/>
      <w:kern w:val="0"/>
      <w:sz w:val="18"/>
      <w:szCs w:val="20"/>
      <w:lang w:eastAsia="en-US"/>
    </w:rPr>
  </w:style>
  <w:style w:type="paragraph" w:styleId="a6">
    <w:name w:val="caption"/>
    <w:aliases w:val="cap,cap Char"/>
    <w:basedOn w:val="a0"/>
    <w:next w:val="a0"/>
    <w:qFormat/>
    <w:rsid w:val="00942BD3"/>
    <w:pPr>
      <w:spacing w:before="120" w:after="120"/>
    </w:pPr>
    <w:rPr>
      <w:b/>
    </w:rPr>
  </w:style>
  <w:style w:type="paragraph" w:styleId="a7">
    <w:name w:val="footer"/>
    <w:basedOn w:val="a0"/>
    <w:link w:val="a8"/>
    <w:rsid w:val="00942BD3"/>
    <w:pPr>
      <w:tabs>
        <w:tab w:val="center" w:pos="4536"/>
        <w:tab w:val="right" w:pos="9072"/>
      </w:tabs>
      <w:spacing w:before="120"/>
    </w:pPr>
    <w:rPr>
      <w:lang w:val="de-DE"/>
    </w:rPr>
  </w:style>
  <w:style w:type="character" w:customStyle="1" w:styleId="a8">
    <w:name w:val="フッター (文字)"/>
    <w:basedOn w:val="a1"/>
    <w:link w:val="a7"/>
    <w:rsid w:val="00942BD3"/>
    <w:rPr>
      <w:rFonts w:ascii="Times New Roman" w:eastAsia="ＭＳ ゴシック" w:hAnsi="Times New Roman" w:cs="Times New Roman"/>
      <w:kern w:val="0"/>
      <w:sz w:val="24"/>
      <w:szCs w:val="24"/>
      <w:lang w:val="de-DE" w:eastAsia="en-US"/>
    </w:rPr>
  </w:style>
  <w:style w:type="character" w:styleId="a9">
    <w:name w:val="page number"/>
    <w:basedOn w:val="a1"/>
    <w:rsid w:val="00942BD3"/>
    <w:rPr>
      <w:rFonts w:eastAsia="Arial Unicode MS" w:cs="Arial"/>
      <w:noProof w:val="0"/>
      <w:kern w:val="2"/>
      <w:sz w:val="21"/>
      <w:lang w:val="en-GB" w:eastAsia="zh-CN" w:bidi="ar-SA"/>
    </w:rPr>
  </w:style>
  <w:style w:type="paragraph" w:styleId="aa">
    <w:name w:val="List Paragraph"/>
    <w:aliases w:val="- Bullets,목록 단락,?? ??,?????,????,Lista1"/>
    <w:basedOn w:val="a0"/>
    <w:link w:val="ab"/>
    <w:uiPriority w:val="34"/>
    <w:qFormat/>
    <w:rsid w:val="00942BD3"/>
    <w:pPr>
      <w:ind w:firstLineChars="200" w:firstLine="420"/>
    </w:pPr>
    <w:rPr>
      <w:rFonts w:ascii="SimSun" w:eastAsia="SimSun" w:hAnsi="SimSun" w:cs="SimSun"/>
      <w:lang w:eastAsia="zh-CN"/>
    </w:rPr>
  </w:style>
  <w:style w:type="character" w:customStyle="1" w:styleId="ab">
    <w:name w:val="リスト段落 (文字)"/>
    <w:aliases w:val="- Bullets (文字),목록 단락 (文字),?? ?? (文字),????? (文字),???? (文字),Lista1 (文字)"/>
    <w:link w:val="aa"/>
    <w:uiPriority w:val="34"/>
    <w:qFormat/>
    <w:locked/>
    <w:rsid w:val="00942BD3"/>
    <w:rPr>
      <w:rFonts w:ascii="SimSun" w:eastAsia="SimSun" w:hAnsi="SimSun" w:cs="SimSun"/>
      <w:noProof/>
      <w:kern w:val="0"/>
      <w:sz w:val="24"/>
      <w:szCs w:val="24"/>
    </w:rPr>
  </w:style>
  <w:style w:type="paragraph" w:styleId="ac">
    <w:name w:val="No Spacing"/>
    <w:uiPriority w:val="1"/>
    <w:qFormat/>
    <w:rsid w:val="009E0656"/>
    <w:pPr>
      <w:overflowPunct w:val="0"/>
      <w:autoSpaceDE w:val="0"/>
      <w:autoSpaceDN w:val="0"/>
      <w:adjustRightInd w:val="0"/>
      <w:textAlignment w:val="baseline"/>
    </w:pPr>
    <w:rPr>
      <w:rFonts w:ascii="Times New Roman" w:eastAsia="SimSun" w:hAnsi="Times New Roman" w:cs="Times New Roman"/>
      <w:kern w:val="0"/>
      <w:sz w:val="20"/>
      <w:szCs w:val="20"/>
      <w:lang w:val="en-GB" w:eastAsia="en-US"/>
    </w:rPr>
  </w:style>
  <w:style w:type="paragraph" w:styleId="ad">
    <w:name w:val="Body Text"/>
    <w:aliases w:val="bt"/>
    <w:basedOn w:val="a0"/>
    <w:link w:val="ae"/>
    <w:uiPriority w:val="99"/>
    <w:rsid w:val="0030705A"/>
    <w:pPr>
      <w:spacing w:after="120"/>
      <w:jc w:val="both"/>
    </w:pPr>
    <w:rPr>
      <w:rFonts w:eastAsia="ＭＳ 明朝"/>
      <w:sz w:val="20"/>
    </w:rPr>
  </w:style>
  <w:style w:type="character" w:customStyle="1" w:styleId="ae">
    <w:name w:val="本文 (文字)"/>
    <w:aliases w:val="bt (文字)"/>
    <w:basedOn w:val="a1"/>
    <w:link w:val="ad"/>
    <w:uiPriority w:val="99"/>
    <w:rsid w:val="0030705A"/>
    <w:rPr>
      <w:rFonts w:ascii="Times New Roman" w:eastAsia="ＭＳ 明朝" w:hAnsi="Times New Roman" w:cs="Times New Roman"/>
      <w:kern w:val="0"/>
      <w:sz w:val="20"/>
      <w:szCs w:val="24"/>
      <w:lang w:eastAsia="en-US"/>
    </w:rPr>
  </w:style>
  <w:style w:type="table" w:styleId="af">
    <w:name w:val="Table Grid"/>
    <w:basedOn w:val="a2"/>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0"/>
    <w:link w:val="af1"/>
    <w:uiPriority w:val="99"/>
    <w:semiHidden/>
    <w:unhideWhenUsed/>
    <w:rsid w:val="00FE6FE0"/>
    <w:rPr>
      <w:sz w:val="18"/>
      <w:szCs w:val="18"/>
    </w:rPr>
  </w:style>
  <w:style w:type="character" w:customStyle="1" w:styleId="af1">
    <w:name w:val="吹き出し (文字)"/>
    <w:basedOn w:val="a1"/>
    <w:link w:val="af0"/>
    <w:uiPriority w:val="99"/>
    <w:semiHidden/>
    <w:rsid w:val="00FE6FE0"/>
    <w:rPr>
      <w:rFonts w:ascii="Times New Roman" w:eastAsia="ＭＳ ゴシック" w:hAnsi="Times New Roman" w:cs="Times New Roman"/>
      <w:noProof/>
      <w:kern w:val="0"/>
      <w:sz w:val="18"/>
      <w:szCs w:val="18"/>
      <w:lang w:eastAsia="en-US"/>
    </w:rPr>
  </w:style>
  <w:style w:type="paragraph" w:styleId="af2">
    <w:name w:val="Revision"/>
    <w:hidden/>
    <w:uiPriority w:val="99"/>
    <w:semiHidden/>
    <w:rsid w:val="0047061C"/>
    <w:rPr>
      <w:rFonts w:ascii="Times New Roman" w:eastAsia="ＭＳ ゴシック" w:hAnsi="Times New Roman" w:cs="Times New Roman"/>
      <w:noProof/>
      <w:kern w:val="0"/>
      <w:sz w:val="24"/>
      <w:szCs w:val="24"/>
      <w:lang w:eastAsia="en-US"/>
    </w:rPr>
  </w:style>
  <w:style w:type="character" w:styleId="af3">
    <w:name w:val="annotation reference"/>
    <w:basedOn w:val="a1"/>
    <w:semiHidden/>
    <w:unhideWhenUsed/>
    <w:rsid w:val="002D5C53"/>
    <w:rPr>
      <w:sz w:val="18"/>
      <w:szCs w:val="18"/>
    </w:rPr>
  </w:style>
  <w:style w:type="paragraph" w:styleId="af4">
    <w:name w:val="annotation text"/>
    <w:basedOn w:val="a0"/>
    <w:link w:val="af5"/>
    <w:unhideWhenUsed/>
    <w:rsid w:val="002D5C53"/>
  </w:style>
  <w:style w:type="character" w:customStyle="1" w:styleId="af5">
    <w:name w:val="コメント文字列 (文字)"/>
    <w:basedOn w:val="a1"/>
    <w:link w:val="af4"/>
    <w:uiPriority w:val="99"/>
    <w:rsid w:val="002D5C53"/>
    <w:rPr>
      <w:rFonts w:ascii="Times New Roman" w:eastAsia="ＭＳ ゴシック" w:hAnsi="Times New Roman" w:cs="Times New Roman"/>
      <w:noProof/>
      <w:kern w:val="0"/>
      <w:sz w:val="24"/>
      <w:szCs w:val="24"/>
      <w:lang w:eastAsia="en-US"/>
    </w:rPr>
  </w:style>
  <w:style w:type="paragraph" w:styleId="af6">
    <w:name w:val="annotation subject"/>
    <w:basedOn w:val="af4"/>
    <w:next w:val="af4"/>
    <w:link w:val="af7"/>
    <w:uiPriority w:val="99"/>
    <w:semiHidden/>
    <w:unhideWhenUsed/>
    <w:rsid w:val="002D5C53"/>
    <w:rPr>
      <w:b/>
      <w:bCs/>
    </w:rPr>
  </w:style>
  <w:style w:type="character" w:customStyle="1" w:styleId="af7">
    <w:name w:val="コメント内容 (文字)"/>
    <w:basedOn w:val="af5"/>
    <w:link w:val="af6"/>
    <w:uiPriority w:val="99"/>
    <w:semiHidden/>
    <w:rsid w:val="002D5C53"/>
    <w:rPr>
      <w:rFonts w:ascii="Times New Roman" w:eastAsia="ＭＳ ゴシック" w:hAnsi="Times New Roman" w:cs="Times New Roman"/>
      <w:b/>
      <w:bCs/>
      <w:noProof/>
      <w:kern w:val="0"/>
      <w:sz w:val="24"/>
      <w:szCs w:val="24"/>
      <w:lang w:eastAsia="en-US"/>
    </w:rPr>
  </w:style>
  <w:style w:type="character" w:styleId="af8">
    <w:name w:val="Hyperlink"/>
    <w:basedOn w:val="a1"/>
    <w:uiPriority w:val="99"/>
    <w:rsid w:val="00112E9D"/>
    <w:rPr>
      <w:color w:val="0000FF"/>
      <w:u w:val="single"/>
    </w:rPr>
  </w:style>
  <w:style w:type="paragraph" w:styleId="21">
    <w:name w:val="Body Text 2"/>
    <w:basedOn w:val="a0"/>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本文 2 (文字)"/>
    <w:basedOn w:val="a1"/>
    <w:link w:val="21"/>
    <w:uiPriority w:val="99"/>
    <w:rsid w:val="00511AE9"/>
    <w:rPr>
      <w:rFonts w:ascii="Times New Roman" w:hAnsi="Times New Roman" w:cs="Times New Roman"/>
      <w:kern w:val="0"/>
      <w:sz w:val="22"/>
      <w:szCs w:val="24"/>
    </w:rPr>
  </w:style>
  <w:style w:type="table" w:customStyle="1" w:styleId="11">
    <w:name w:val="网格型1"/>
    <w:basedOn w:val="a2"/>
    <w:next w:val="af"/>
    <w:uiPriority w:val="59"/>
    <w:rsid w:val="00242FF8"/>
    <w:rPr>
      <w:rFonts w:ascii="Times New Roman" w:eastAsia="ＭＳ 明朝"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2"/>
    <w:next w:val="af"/>
    <w:uiPriority w:val="59"/>
    <w:rsid w:val="00242FF8"/>
    <w:rPr>
      <w:rFonts w:ascii="Times New Roman" w:eastAsia="ＭＳ 明朝"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
    <w:name w:val="Plain Table 3"/>
    <w:basedOn w:val="a2"/>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31">
    <w:name w:val="Body Text 3"/>
    <w:basedOn w:val="a0"/>
    <w:link w:val="32"/>
    <w:uiPriority w:val="99"/>
    <w:unhideWhenUsed/>
    <w:rsid w:val="00CD67E9"/>
    <w:pPr>
      <w:spacing w:beforeLines="50" w:before="120" w:afterLines="50" w:after="120"/>
    </w:pPr>
    <w:rPr>
      <w:rFonts w:eastAsiaTheme="minorEastAsia"/>
      <w:sz w:val="22"/>
      <w:szCs w:val="22"/>
      <w:lang w:eastAsia="zh-CN"/>
    </w:rPr>
  </w:style>
  <w:style w:type="character" w:customStyle="1" w:styleId="32">
    <w:name w:val="本文 3 (文字)"/>
    <w:basedOn w:val="a1"/>
    <w:link w:val="31"/>
    <w:uiPriority w:val="99"/>
    <w:rsid w:val="00CD67E9"/>
    <w:rPr>
      <w:rFonts w:ascii="Times New Roman" w:hAnsi="Times New Roman" w:cs="Times New Roman"/>
      <w:kern w:val="0"/>
      <w:sz w:val="22"/>
    </w:rPr>
  </w:style>
  <w:style w:type="character" w:styleId="af9">
    <w:name w:val="Placeholder Text"/>
    <w:basedOn w:val="a1"/>
    <w:uiPriority w:val="99"/>
    <w:semiHidden/>
    <w:rsid w:val="00BF3C69"/>
    <w:rPr>
      <w:color w:val="808080"/>
    </w:rPr>
  </w:style>
  <w:style w:type="table" w:customStyle="1" w:styleId="33">
    <w:name w:val="网格型3"/>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next w:val="af"/>
    <w:rsid w:val="00FE14E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autoRedefine/>
    <w:rsid w:val="00F07B50"/>
    <w:pPr>
      <w:numPr>
        <w:numId w:val="15"/>
      </w:numPr>
    </w:pPr>
    <w:rPr>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93193">
      <w:bodyDiv w:val="1"/>
      <w:marLeft w:val="0"/>
      <w:marRight w:val="0"/>
      <w:marTop w:val="0"/>
      <w:marBottom w:val="0"/>
      <w:divBdr>
        <w:top w:val="none" w:sz="0" w:space="0" w:color="auto"/>
        <w:left w:val="none" w:sz="0" w:space="0" w:color="auto"/>
        <w:bottom w:val="none" w:sz="0" w:space="0" w:color="auto"/>
        <w:right w:val="none" w:sz="0" w:space="0" w:color="auto"/>
      </w:divBdr>
    </w:div>
    <w:div w:id="193345967">
      <w:bodyDiv w:val="1"/>
      <w:marLeft w:val="0"/>
      <w:marRight w:val="0"/>
      <w:marTop w:val="0"/>
      <w:marBottom w:val="0"/>
      <w:divBdr>
        <w:top w:val="none" w:sz="0" w:space="0" w:color="auto"/>
        <w:left w:val="none" w:sz="0" w:space="0" w:color="auto"/>
        <w:bottom w:val="none" w:sz="0" w:space="0" w:color="auto"/>
        <w:right w:val="none" w:sz="0" w:space="0" w:color="auto"/>
      </w:divBdr>
    </w:div>
    <w:div w:id="334112712">
      <w:bodyDiv w:val="1"/>
      <w:marLeft w:val="0"/>
      <w:marRight w:val="0"/>
      <w:marTop w:val="0"/>
      <w:marBottom w:val="0"/>
      <w:divBdr>
        <w:top w:val="none" w:sz="0" w:space="0" w:color="auto"/>
        <w:left w:val="none" w:sz="0" w:space="0" w:color="auto"/>
        <w:bottom w:val="none" w:sz="0" w:space="0" w:color="auto"/>
        <w:right w:val="none" w:sz="0" w:space="0" w:color="auto"/>
      </w:divBdr>
    </w:div>
    <w:div w:id="410810590">
      <w:bodyDiv w:val="1"/>
      <w:marLeft w:val="0"/>
      <w:marRight w:val="0"/>
      <w:marTop w:val="0"/>
      <w:marBottom w:val="0"/>
      <w:divBdr>
        <w:top w:val="none" w:sz="0" w:space="0" w:color="auto"/>
        <w:left w:val="none" w:sz="0" w:space="0" w:color="auto"/>
        <w:bottom w:val="none" w:sz="0" w:space="0" w:color="auto"/>
        <w:right w:val="none" w:sz="0" w:space="0" w:color="auto"/>
      </w:divBdr>
    </w:div>
    <w:div w:id="567303198">
      <w:bodyDiv w:val="1"/>
      <w:marLeft w:val="0"/>
      <w:marRight w:val="0"/>
      <w:marTop w:val="0"/>
      <w:marBottom w:val="0"/>
      <w:divBdr>
        <w:top w:val="none" w:sz="0" w:space="0" w:color="auto"/>
        <w:left w:val="none" w:sz="0" w:space="0" w:color="auto"/>
        <w:bottom w:val="none" w:sz="0" w:space="0" w:color="auto"/>
        <w:right w:val="none" w:sz="0" w:space="0" w:color="auto"/>
      </w:divBdr>
      <w:divsChild>
        <w:div w:id="312371305">
          <w:marLeft w:val="547"/>
          <w:marRight w:val="0"/>
          <w:marTop w:val="86"/>
          <w:marBottom w:val="0"/>
          <w:divBdr>
            <w:top w:val="none" w:sz="0" w:space="0" w:color="auto"/>
            <w:left w:val="none" w:sz="0" w:space="0" w:color="auto"/>
            <w:bottom w:val="none" w:sz="0" w:space="0" w:color="auto"/>
            <w:right w:val="none" w:sz="0" w:space="0" w:color="auto"/>
          </w:divBdr>
        </w:div>
        <w:div w:id="2051878218">
          <w:marLeft w:val="547"/>
          <w:marRight w:val="0"/>
          <w:marTop w:val="86"/>
          <w:marBottom w:val="0"/>
          <w:divBdr>
            <w:top w:val="none" w:sz="0" w:space="0" w:color="auto"/>
            <w:left w:val="none" w:sz="0" w:space="0" w:color="auto"/>
            <w:bottom w:val="none" w:sz="0" w:space="0" w:color="auto"/>
            <w:right w:val="none" w:sz="0" w:space="0" w:color="auto"/>
          </w:divBdr>
        </w:div>
        <w:div w:id="1684042631">
          <w:marLeft w:val="547"/>
          <w:marRight w:val="0"/>
          <w:marTop w:val="86"/>
          <w:marBottom w:val="0"/>
          <w:divBdr>
            <w:top w:val="none" w:sz="0" w:space="0" w:color="auto"/>
            <w:left w:val="none" w:sz="0" w:space="0" w:color="auto"/>
            <w:bottom w:val="none" w:sz="0" w:space="0" w:color="auto"/>
            <w:right w:val="none" w:sz="0" w:space="0" w:color="auto"/>
          </w:divBdr>
        </w:div>
      </w:divsChild>
    </w:div>
    <w:div w:id="657197716">
      <w:bodyDiv w:val="1"/>
      <w:marLeft w:val="0"/>
      <w:marRight w:val="0"/>
      <w:marTop w:val="0"/>
      <w:marBottom w:val="0"/>
      <w:divBdr>
        <w:top w:val="none" w:sz="0" w:space="0" w:color="auto"/>
        <w:left w:val="none" w:sz="0" w:space="0" w:color="auto"/>
        <w:bottom w:val="none" w:sz="0" w:space="0" w:color="auto"/>
        <w:right w:val="none" w:sz="0" w:space="0" w:color="auto"/>
      </w:divBdr>
    </w:div>
    <w:div w:id="659816736">
      <w:bodyDiv w:val="1"/>
      <w:marLeft w:val="0"/>
      <w:marRight w:val="0"/>
      <w:marTop w:val="0"/>
      <w:marBottom w:val="0"/>
      <w:divBdr>
        <w:top w:val="none" w:sz="0" w:space="0" w:color="auto"/>
        <w:left w:val="none" w:sz="0" w:space="0" w:color="auto"/>
        <w:bottom w:val="none" w:sz="0" w:space="0" w:color="auto"/>
        <w:right w:val="none" w:sz="0" w:space="0" w:color="auto"/>
      </w:divBdr>
    </w:div>
    <w:div w:id="741218137">
      <w:bodyDiv w:val="1"/>
      <w:marLeft w:val="0"/>
      <w:marRight w:val="0"/>
      <w:marTop w:val="0"/>
      <w:marBottom w:val="0"/>
      <w:divBdr>
        <w:top w:val="none" w:sz="0" w:space="0" w:color="auto"/>
        <w:left w:val="none" w:sz="0" w:space="0" w:color="auto"/>
        <w:bottom w:val="none" w:sz="0" w:space="0" w:color="auto"/>
        <w:right w:val="none" w:sz="0" w:space="0" w:color="auto"/>
      </w:divBdr>
    </w:div>
    <w:div w:id="749352876">
      <w:bodyDiv w:val="1"/>
      <w:marLeft w:val="0"/>
      <w:marRight w:val="0"/>
      <w:marTop w:val="0"/>
      <w:marBottom w:val="0"/>
      <w:divBdr>
        <w:top w:val="none" w:sz="0" w:space="0" w:color="auto"/>
        <w:left w:val="none" w:sz="0" w:space="0" w:color="auto"/>
        <w:bottom w:val="none" w:sz="0" w:space="0" w:color="auto"/>
        <w:right w:val="none" w:sz="0" w:space="0" w:color="auto"/>
      </w:divBdr>
    </w:div>
    <w:div w:id="797794420">
      <w:bodyDiv w:val="1"/>
      <w:marLeft w:val="0"/>
      <w:marRight w:val="0"/>
      <w:marTop w:val="0"/>
      <w:marBottom w:val="0"/>
      <w:divBdr>
        <w:top w:val="none" w:sz="0" w:space="0" w:color="auto"/>
        <w:left w:val="none" w:sz="0" w:space="0" w:color="auto"/>
        <w:bottom w:val="none" w:sz="0" w:space="0" w:color="auto"/>
        <w:right w:val="none" w:sz="0" w:space="0" w:color="auto"/>
      </w:divBdr>
      <w:divsChild>
        <w:div w:id="1429694592">
          <w:marLeft w:val="360"/>
          <w:marRight w:val="0"/>
          <w:marTop w:val="200"/>
          <w:marBottom w:val="0"/>
          <w:divBdr>
            <w:top w:val="none" w:sz="0" w:space="0" w:color="auto"/>
            <w:left w:val="none" w:sz="0" w:space="0" w:color="auto"/>
            <w:bottom w:val="none" w:sz="0" w:space="0" w:color="auto"/>
            <w:right w:val="none" w:sz="0" w:space="0" w:color="auto"/>
          </w:divBdr>
        </w:div>
      </w:divsChild>
    </w:div>
    <w:div w:id="865943790">
      <w:bodyDiv w:val="1"/>
      <w:marLeft w:val="0"/>
      <w:marRight w:val="0"/>
      <w:marTop w:val="0"/>
      <w:marBottom w:val="0"/>
      <w:divBdr>
        <w:top w:val="none" w:sz="0" w:space="0" w:color="auto"/>
        <w:left w:val="none" w:sz="0" w:space="0" w:color="auto"/>
        <w:bottom w:val="none" w:sz="0" w:space="0" w:color="auto"/>
        <w:right w:val="none" w:sz="0" w:space="0" w:color="auto"/>
      </w:divBdr>
    </w:div>
    <w:div w:id="941258737">
      <w:bodyDiv w:val="1"/>
      <w:marLeft w:val="0"/>
      <w:marRight w:val="0"/>
      <w:marTop w:val="0"/>
      <w:marBottom w:val="0"/>
      <w:divBdr>
        <w:top w:val="none" w:sz="0" w:space="0" w:color="auto"/>
        <w:left w:val="none" w:sz="0" w:space="0" w:color="auto"/>
        <w:bottom w:val="none" w:sz="0" w:space="0" w:color="auto"/>
        <w:right w:val="none" w:sz="0" w:space="0" w:color="auto"/>
      </w:divBdr>
    </w:div>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135832918">
      <w:bodyDiv w:val="1"/>
      <w:marLeft w:val="0"/>
      <w:marRight w:val="0"/>
      <w:marTop w:val="0"/>
      <w:marBottom w:val="0"/>
      <w:divBdr>
        <w:top w:val="none" w:sz="0" w:space="0" w:color="auto"/>
        <w:left w:val="none" w:sz="0" w:space="0" w:color="auto"/>
        <w:bottom w:val="none" w:sz="0" w:space="0" w:color="auto"/>
        <w:right w:val="none" w:sz="0" w:space="0" w:color="auto"/>
      </w:divBdr>
    </w:div>
    <w:div w:id="1136600985">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 w:id="1315838223">
      <w:bodyDiv w:val="1"/>
      <w:marLeft w:val="0"/>
      <w:marRight w:val="0"/>
      <w:marTop w:val="0"/>
      <w:marBottom w:val="0"/>
      <w:divBdr>
        <w:top w:val="none" w:sz="0" w:space="0" w:color="auto"/>
        <w:left w:val="none" w:sz="0" w:space="0" w:color="auto"/>
        <w:bottom w:val="none" w:sz="0" w:space="0" w:color="auto"/>
        <w:right w:val="none" w:sz="0" w:space="0" w:color="auto"/>
      </w:divBdr>
    </w:div>
    <w:div w:id="1377197162">
      <w:bodyDiv w:val="1"/>
      <w:marLeft w:val="0"/>
      <w:marRight w:val="0"/>
      <w:marTop w:val="0"/>
      <w:marBottom w:val="0"/>
      <w:divBdr>
        <w:top w:val="none" w:sz="0" w:space="0" w:color="auto"/>
        <w:left w:val="none" w:sz="0" w:space="0" w:color="auto"/>
        <w:bottom w:val="none" w:sz="0" w:space="0" w:color="auto"/>
        <w:right w:val="none" w:sz="0" w:space="0" w:color="auto"/>
      </w:divBdr>
    </w:div>
    <w:div w:id="1592812346">
      <w:bodyDiv w:val="1"/>
      <w:marLeft w:val="0"/>
      <w:marRight w:val="0"/>
      <w:marTop w:val="0"/>
      <w:marBottom w:val="0"/>
      <w:divBdr>
        <w:top w:val="none" w:sz="0" w:space="0" w:color="auto"/>
        <w:left w:val="none" w:sz="0" w:space="0" w:color="auto"/>
        <w:bottom w:val="none" w:sz="0" w:space="0" w:color="auto"/>
        <w:right w:val="none" w:sz="0" w:space="0" w:color="auto"/>
      </w:divBdr>
      <w:divsChild>
        <w:div w:id="1581018943">
          <w:marLeft w:val="1080"/>
          <w:marRight w:val="0"/>
          <w:marTop w:val="100"/>
          <w:marBottom w:val="0"/>
          <w:divBdr>
            <w:top w:val="none" w:sz="0" w:space="0" w:color="auto"/>
            <w:left w:val="none" w:sz="0" w:space="0" w:color="auto"/>
            <w:bottom w:val="none" w:sz="0" w:space="0" w:color="auto"/>
            <w:right w:val="none" w:sz="0" w:space="0" w:color="auto"/>
          </w:divBdr>
        </w:div>
      </w:divsChild>
    </w:div>
    <w:div w:id="1599633886">
      <w:bodyDiv w:val="1"/>
      <w:marLeft w:val="0"/>
      <w:marRight w:val="0"/>
      <w:marTop w:val="0"/>
      <w:marBottom w:val="0"/>
      <w:divBdr>
        <w:top w:val="none" w:sz="0" w:space="0" w:color="auto"/>
        <w:left w:val="none" w:sz="0" w:space="0" w:color="auto"/>
        <w:bottom w:val="none" w:sz="0" w:space="0" w:color="auto"/>
        <w:right w:val="none" w:sz="0" w:space="0" w:color="auto"/>
      </w:divBdr>
    </w:div>
    <w:div w:id="1776247562">
      <w:bodyDiv w:val="1"/>
      <w:marLeft w:val="0"/>
      <w:marRight w:val="0"/>
      <w:marTop w:val="0"/>
      <w:marBottom w:val="0"/>
      <w:divBdr>
        <w:top w:val="none" w:sz="0" w:space="0" w:color="auto"/>
        <w:left w:val="none" w:sz="0" w:space="0" w:color="auto"/>
        <w:bottom w:val="none" w:sz="0" w:space="0" w:color="auto"/>
        <w:right w:val="none" w:sz="0" w:space="0" w:color="auto"/>
      </w:divBdr>
    </w:div>
    <w:div w:id="1790318254">
      <w:bodyDiv w:val="1"/>
      <w:marLeft w:val="0"/>
      <w:marRight w:val="0"/>
      <w:marTop w:val="0"/>
      <w:marBottom w:val="0"/>
      <w:divBdr>
        <w:top w:val="none" w:sz="0" w:space="0" w:color="auto"/>
        <w:left w:val="none" w:sz="0" w:space="0" w:color="auto"/>
        <w:bottom w:val="none" w:sz="0" w:space="0" w:color="auto"/>
        <w:right w:val="none" w:sz="0" w:space="0" w:color="auto"/>
      </w:divBdr>
    </w:div>
    <w:div w:id="1817726382">
      <w:bodyDiv w:val="1"/>
      <w:marLeft w:val="0"/>
      <w:marRight w:val="0"/>
      <w:marTop w:val="0"/>
      <w:marBottom w:val="0"/>
      <w:divBdr>
        <w:top w:val="none" w:sz="0" w:space="0" w:color="auto"/>
        <w:left w:val="none" w:sz="0" w:space="0" w:color="auto"/>
        <w:bottom w:val="none" w:sz="0" w:space="0" w:color="auto"/>
        <w:right w:val="none" w:sz="0" w:space="0" w:color="auto"/>
      </w:divBdr>
    </w:div>
    <w:div w:id="1850949913">
      <w:bodyDiv w:val="1"/>
      <w:marLeft w:val="0"/>
      <w:marRight w:val="0"/>
      <w:marTop w:val="0"/>
      <w:marBottom w:val="0"/>
      <w:divBdr>
        <w:top w:val="none" w:sz="0" w:space="0" w:color="auto"/>
        <w:left w:val="none" w:sz="0" w:space="0" w:color="auto"/>
        <w:bottom w:val="none" w:sz="0" w:space="0" w:color="auto"/>
        <w:right w:val="none" w:sz="0" w:space="0" w:color="auto"/>
      </w:divBdr>
    </w:div>
    <w:div w:id="1954748520">
      <w:bodyDiv w:val="1"/>
      <w:marLeft w:val="0"/>
      <w:marRight w:val="0"/>
      <w:marTop w:val="0"/>
      <w:marBottom w:val="0"/>
      <w:divBdr>
        <w:top w:val="none" w:sz="0" w:space="0" w:color="auto"/>
        <w:left w:val="none" w:sz="0" w:space="0" w:color="auto"/>
        <w:bottom w:val="none" w:sz="0" w:space="0" w:color="auto"/>
        <w:right w:val="none" w:sz="0" w:space="0" w:color="auto"/>
      </w:divBdr>
    </w:div>
    <w:div w:id="1976065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chart" Target="charts/chart2.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chart" Target="charts/chart1.xm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hyperlink" Target="http://www.soumu.go.jp/main_content/000589526.pdf"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image" Target="media/image14.emf"/><Relationship Id="rId10" Type="http://schemas.openxmlformats.org/officeDocument/2006/relationships/oleObject" Target="embeddings/oleObject1.bin"/><Relationship Id="rId19" Type="http://schemas.openxmlformats.org/officeDocument/2006/relationships/image" Target="media/image7.png"/><Relationship Id="rId31" Type="http://schemas.openxmlformats.org/officeDocument/2006/relationships/image" Target="media/image17.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png"/></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package" Target="../embeddings/Microsoft_Excel_Worksheet1.xlsx"/><Relationship Id="rId1" Type="http://schemas.openxmlformats.org/officeDocument/2006/relationships/themeOverride" Target="../theme/themeOverride1.xml"/><Relationship Id="rId4"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openxmlformats.org/officeDocument/2006/relationships/package" Target="../embeddings/Microsoft_Excel_Worksheet2.xlsx"/><Relationship Id="rId1" Type="http://schemas.openxmlformats.org/officeDocument/2006/relationships/themeOverride" Target="../theme/themeOverride2.xml"/><Relationship Id="rId4"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sz="1200"/>
              <a:t>Average Spectral efficiency</a:t>
            </a:r>
            <a:endParaRPr lang="zh-CN" sz="1200"/>
          </a:p>
        </c:rich>
      </c:tx>
      <c:layout/>
      <c:overlay val="0"/>
      <c:spPr>
        <a:noFill/>
        <a:ln>
          <a:noFill/>
        </a:ln>
        <a:effectLst/>
      </c:spPr>
    </c:title>
    <c:autoTitleDeleted val="0"/>
    <c:plotArea>
      <c:layout/>
      <c:barChart>
        <c:barDir val="col"/>
        <c:grouping val="clustered"/>
        <c:varyColors val="0"/>
        <c:ser>
          <c:idx val="0"/>
          <c:order val="0"/>
          <c:spPr>
            <a:solidFill>
              <a:schemeClr val="accent2"/>
            </a:solidFill>
            <a:ln>
              <a:noFill/>
            </a:ln>
            <a:effectLst/>
          </c:spPr>
          <c:invertIfNegative val="0"/>
          <c:dLbls>
            <c:delete val="1"/>
          </c:dLbls>
          <c:cat>
            <c:strRef>
              <c:f>Sheet1!$A$101:$A$104</c:f>
              <c:strCache>
                <c:ptCount val="4"/>
                <c:pt idx="0">
                  <c:v>Case 1</c:v>
                </c:pt>
                <c:pt idx="1">
                  <c:v>Case 2</c:v>
                </c:pt>
                <c:pt idx="2">
                  <c:v>Case 3</c:v>
                </c:pt>
                <c:pt idx="3">
                  <c:v>Case 4</c:v>
                </c:pt>
              </c:strCache>
            </c:strRef>
          </c:cat>
          <c:val>
            <c:numRef>
              <c:f>Sheet1!$B$101:$B$104</c:f>
              <c:numCache>
                <c:formatCode>General</c:formatCode>
                <c:ptCount val="4"/>
                <c:pt idx="0">
                  <c:v>4.9789000000000003</c:v>
                </c:pt>
                <c:pt idx="1">
                  <c:v>5.5145</c:v>
                </c:pt>
                <c:pt idx="2">
                  <c:v>6.1673999999999998</c:v>
                </c:pt>
                <c:pt idx="3">
                  <c:v>6.4459</c:v>
                </c:pt>
              </c:numCache>
            </c:numRef>
          </c:val>
          <c:extLst xmlns:c16r2="http://schemas.microsoft.com/office/drawing/2015/06/chart">
            <c:ext xmlns:c16="http://schemas.microsoft.com/office/drawing/2014/chart" uri="{C3380CC4-5D6E-409C-BE32-E72D297353CC}">
              <c16:uniqueId val="{00000000-7AA4-4030-9888-5CF11D0B5B5A}"/>
            </c:ext>
          </c:extLst>
        </c:ser>
        <c:dLbls>
          <c:dLblPos val="outEnd"/>
          <c:showLegendKey val="0"/>
          <c:showVal val="1"/>
          <c:showCatName val="0"/>
          <c:showSerName val="0"/>
          <c:showPercent val="0"/>
          <c:showBubbleSize val="0"/>
        </c:dLbls>
        <c:gapWidth val="219"/>
        <c:overlap val="-27"/>
        <c:axId val="202918912"/>
        <c:axId val="42636032"/>
      </c:barChart>
      <c:catAx>
        <c:axId val="202918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42636032"/>
        <c:crosses val="autoZero"/>
        <c:auto val="1"/>
        <c:lblAlgn val="ctr"/>
        <c:lblOffset val="100"/>
        <c:noMultiLvlLbl val="0"/>
      </c:catAx>
      <c:valAx>
        <c:axId val="42636032"/>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SEavg (bit/s/Hz/TRxP)</a:t>
                </a:r>
                <a:endParaRPr lang="zh-CN"/>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20291891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sz="1200"/>
              <a:t>5% edge UE spectral efficiency</a:t>
            </a:r>
            <a:endParaRPr lang="zh-CN" sz="1200"/>
          </a:p>
        </c:rich>
      </c:tx>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Lbls>
            <c:delete val="1"/>
          </c:dLbls>
          <c:cat>
            <c:strRef>
              <c:f>Sheet1!$A$108:$A$111</c:f>
              <c:strCache>
                <c:ptCount val="4"/>
                <c:pt idx="0">
                  <c:v>Case 1</c:v>
                </c:pt>
                <c:pt idx="1">
                  <c:v>Case 2</c:v>
                </c:pt>
                <c:pt idx="2">
                  <c:v>Case 3</c:v>
                </c:pt>
                <c:pt idx="3">
                  <c:v>Case 4</c:v>
                </c:pt>
              </c:strCache>
            </c:strRef>
          </c:cat>
          <c:val>
            <c:numRef>
              <c:f>Sheet1!$B$108:$B$111</c:f>
              <c:numCache>
                <c:formatCode>General</c:formatCode>
                <c:ptCount val="4"/>
                <c:pt idx="0">
                  <c:v>1.4500000000000001E-2</c:v>
                </c:pt>
                <c:pt idx="1">
                  <c:v>1.54E-2</c:v>
                </c:pt>
                <c:pt idx="2">
                  <c:v>1.2999999999999999E-2</c:v>
                </c:pt>
                <c:pt idx="3">
                  <c:v>1.6E-2</c:v>
                </c:pt>
              </c:numCache>
            </c:numRef>
          </c:val>
          <c:extLst xmlns:c16r2="http://schemas.microsoft.com/office/drawing/2015/06/chart">
            <c:ext xmlns:c16="http://schemas.microsoft.com/office/drawing/2014/chart" uri="{C3380CC4-5D6E-409C-BE32-E72D297353CC}">
              <c16:uniqueId val="{00000000-096E-449F-A9F7-C822B2403355}"/>
            </c:ext>
          </c:extLst>
        </c:ser>
        <c:dLbls>
          <c:dLblPos val="outEnd"/>
          <c:showLegendKey val="0"/>
          <c:showVal val="1"/>
          <c:showCatName val="0"/>
          <c:showSerName val="0"/>
          <c:showPercent val="0"/>
          <c:showBubbleSize val="0"/>
        </c:dLbls>
        <c:gapWidth val="219"/>
        <c:overlap val="-27"/>
        <c:axId val="108948096"/>
        <c:axId val="108937600"/>
      </c:barChart>
      <c:catAx>
        <c:axId val="108948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08937600"/>
        <c:crosses val="autoZero"/>
        <c:auto val="1"/>
        <c:lblAlgn val="ctr"/>
        <c:lblOffset val="100"/>
        <c:noMultiLvlLbl val="0"/>
      </c:catAx>
      <c:valAx>
        <c:axId val="108937600"/>
        <c:scaling>
          <c:orientation val="minMax"/>
          <c:min val="1.000000000000000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SEedge (bit/s/Hz)</a:t>
                </a:r>
                <a:endParaRPr lang="zh-CN"/>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0894809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2C5E67-6611-4495-943E-5044275E63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7150</Words>
  <Characters>40759</Characters>
  <Application>Microsoft Office Word</Application>
  <DocSecurity>4</DocSecurity>
  <Lines>339</Lines>
  <Paragraphs>95</Paragraphs>
  <ScaleCrop>false</ScaleCrop>
  <HeadingPairs>
    <vt:vector size="2" baseType="variant">
      <vt:variant>
        <vt:lpstr>タイトル</vt:lpstr>
      </vt:variant>
      <vt:variant>
        <vt:i4>1</vt:i4>
      </vt:variant>
    </vt:vector>
  </HeadingPairs>
  <TitlesOfParts>
    <vt:vector size="1" baseType="lpstr">
      <vt:lpstr/>
    </vt:vector>
  </TitlesOfParts>
  <Company>NTT DOCOMO, INC.</Company>
  <LinksUpToDate>false</LinksUpToDate>
  <CharactersWithSpaces>47814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 Runxin</dc:creator>
  <cp:lastModifiedBy>Fred TAKEDA</cp:lastModifiedBy>
  <cp:revision>2</cp:revision>
  <dcterms:created xsi:type="dcterms:W3CDTF">2019-01-12T04:25:00Z</dcterms:created>
  <dcterms:modified xsi:type="dcterms:W3CDTF">2019-01-12T04:25:00Z</dcterms:modified>
</cp:coreProperties>
</file>